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40CF" w14:textId="3096DD76" w:rsidR="001E34A1" w:rsidRDefault="001E34A1" w:rsidP="005A140E">
      <w:pPr>
        <w:spacing w:line="360" w:lineRule="auto"/>
        <w:rPr>
          <w:sz w:val="22"/>
          <w:szCs w:val="22"/>
          <w:lang w:val="en-US"/>
        </w:rPr>
      </w:pPr>
    </w:p>
    <w:p w14:paraId="2DDD973D" w14:textId="1A358EF9" w:rsidR="00BF6513" w:rsidRPr="00BF6513" w:rsidRDefault="0039129F" w:rsidP="00BF6513">
      <w:pPr>
        <w:spacing w:line="360" w:lineRule="auto"/>
        <w:jc w:val="right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7</w:t>
      </w:r>
      <w:r w:rsidRPr="0039129F">
        <w:rPr>
          <w:sz w:val="16"/>
          <w:szCs w:val="16"/>
          <w:vertAlign w:val="superscript"/>
          <w:lang w:val="en-US"/>
        </w:rPr>
        <w:t>th</w:t>
      </w:r>
      <w:r>
        <w:rPr>
          <w:sz w:val="16"/>
          <w:szCs w:val="16"/>
          <w:lang w:val="en-US"/>
        </w:rPr>
        <w:t xml:space="preserve"> September</w:t>
      </w:r>
      <w:r w:rsidR="00BF6513" w:rsidRPr="00BF6513">
        <w:rPr>
          <w:sz w:val="16"/>
          <w:szCs w:val="16"/>
          <w:lang w:val="en-US"/>
        </w:rPr>
        <w:t xml:space="preserve"> 2026</w:t>
      </w:r>
    </w:p>
    <w:p w14:paraId="7A2BD140" w14:textId="77777777" w:rsidR="00BF6513" w:rsidRDefault="00BF6513" w:rsidP="005A140E">
      <w:pPr>
        <w:spacing w:line="360" w:lineRule="auto"/>
        <w:rPr>
          <w:b/>
          <w:bCs/>
          <w:sz w:val="24"/>
          <w:szCs w:val="24"/>
          <w:lang w:val="en-US"/>
        </w:rPr>
      </w:pPr>
    </w:p>
    <w:p w14:paraId="74057DF1" w14:textId="5648E49F" w:rsidR="00BF6513" w:rsidRDefault="00702F41" w:rsidP="005A140E">
      <w:pPr>
        <w:spacing w:line="360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Tackling</w:t>
      </w:r>
      <w:r w:rsidR="00BF6513" w:rsidRPr="00BF6513">
        <w:rPr>
          <w:b/>
          <w:bCs/>
          <w:sz w:val="24"/>
          <w:szCs w:val="24"/>
          <w:lang w:val="en-US"/>
        </w:rPr>
        <w:t xml:space="preserve"> </w:t>
      </w:r>
      <w:r w:rsidR="00024AE6">
        <w:rPr>
          <w:b/>
          <w:bCs/>
          <w:sz w:val="24"/>
          <w:szCs w:val="24"/>
          <w:lang w:val="en-US"/>
        </w:rPr>
        <w:t xml:space="preserve">Butterfly Valve </w:t>
      </w:r>
      <w:r w:rsidR="00BF6513" w:rsidRPr="00BF6513">
        <w:rPr>
          <w:b/>
          <w:bCs/>
          <w:sz w:val="24"/>
          <w:szCs w:val="24"/>
          <w:lang w:val="en-US"/>
        </w:rPr>
        <w:t>Leak</w:t>
      </w:r>
      <w:r w:rsidR="00024AE6">
        <w:rPr>
          <w:b/>
          <w:bCs/>
          <w:sz w:val="24"/>
          <w:szCs w:val="24"/>
          <w:lang w:val="en-US"/>
        </w:rPr>
        <w:t>s</w:t>
      </w:r>
      <w:r w:rsidR="00BF6513" w:rsidRPr="00BF6513">
        <w:rPr>
          <w:b/>
          <w:bCs/>
          <w:sz w:val="24"/>
          <w:szCs w:val="24"/>
          <w:lang w:val="en-US"/>
        </w:rPr>
        <w:t xml:space="preserve"> and Corrosion at </w:t>
      </w:r>
      <w:proofErr w:type="gramStart"/>
      <w:r w:rsidR="0039129F">
        <w:rPr>
          <w:b/>
          <w:bCs/>
          <w:sz w:val="24"/>
          <w:szCs w:val="24"/>
          <w:lang w:val="en-US"/>
        </w:rPr>
        <w:t xml:space="preserve">a </w:t>
      </w:r>
      <w:r w:rsidR="0039129F" w:rsidRPr="00BF6513">
        <w:rPr>
          <w:b/>
          <w:bCs/>
          <w:sz w:val="24"/>
          <w:szCs w:val="24"/>
          <w:lang w:val="en-US"/>
        </w:rPr>
        <w:t>Water</w:t>
      </w:r>
      <w:proofErr w:type="gramEnd"/>
      <w:r w:rsidR="00BF6513" w:rsidRPr="00BF6513">
        <w:rPr>
          <w:b/>
          <w:bCs/>
          <w:sz w:val="24"/>
          <w:szCs w:val="24"/>
          <w:lang w:val="en-US"/>
        </w:rPr>
        <w:t xml:space="preserve"> </w:t>
      </w:r>
      <w:r w:rsidR="00024AE6">
        <w:rPr>
          <w:b/>
          <w:bCs/>
          <w:sz w:val="24"/>
          <w:szCs w:val="24"/>
          <w:lang w:val="en-US"/>
        </w:rPr>
        <w:t>Treatment Works</w:t>
      </w:r>
    </w:p>
    <w:p w14:paraId="23EBD640" w14:textId="2AFAD746" w:rsidR="00BF6513" w:rsidRDefault="0079610F" w:rsidP="0062563C">
      <w:pPr>
        <w:spacing w:line="360" w:lineRule="auto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2"/>
          <w:szCs w:val="22"/>
          <w:lang w:val="en-US"/>
        </w:rPr>
        <w:drawing>
          <wp:inline distT="0" distB="0" distL="0" distR="0" wp14:anchorId="6D15B767" wp14:editId="36695C22">
            <wp:extent cx="5365262" cy="3353289"/>
            <wp:effectExtent l="0" t="0" r="6985" b="0"/>
            <wp:docPr id="2266922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92275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782" cy="336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A8354" w14:textId="2FF87B59" w:rsidR="00BF6513" w:rsidRDefault="00BF6513" w:rsidP="00BF6513">
      <w:pPr>
        <w:spacing w:line="360" w:lineRule="auto"/>
        <w:rPr>
          <w:rFonts w:cs="Arial"/>
          <w:i/>
          <w:iCs/>
          <w:lang w:val="en-US"/>
        </w:rPr>
      </w:pPr>
      <w:r w:rsidRPr="00E71652">
        <w:rPr>
          <w:rFonts w:cs="Arial"/>
          <w:i/>
          <w:iCs/>
          <w:lang w:val="en-US"/>
        </w:rPr>
        <w:t xml:space="preserve">GEMÜ </w:t>
      </w:r>
      <w:r>
        <w:rPr>
          <w:rFonts w:cs="Arial"/>
          <w:i/>
          <w:iCs/>
          <w:lang w:val="en-US"/>
        </w:rPr>
        <w:t>D</w:t>
      </w:r>
      <w:r w:rsidRPr="00E71652">
        <w:rPr>
          <w:rFonts w:cs="Arial"/>
          <w:i/>
          <w:iCs/>
          <w:lang w:val="en-US"/>
        </w:rPr>
        <w:t>481 pneumatically operated butterfly valves in</w:t>
      </w:r>
      <w:r>
        <w:rPr>
          <w:rFonts w:cs="Arial"/>
          <w:i/>
          <w:iCs/>
          <w:lang w:val="en-US"/>
        </w:rPr>
        <w:t>stalled</w:t>
      </w:r>
      <w:r w:rsidRPr="00E71652">
        <w:rPr>
          <w:rFonts w:cs="Arial"/>
          <w:i/>
          <w:iCs/>
          <w:lang w:val="en-US"/>
        </w:rPr>
        <w:t xml:space="preserve"> at </w:t>
      </w:r>
      <w:r>
        <w:rPr>
          <w:rFonts w:cs="Arial"/>
          <w:i/>
          <w:iCs/>
          <w:lang w:val="en-US"/>
        </w:rPr>
        <w:t xml:space="preserve">the </w:t>
      </w:r>
      <w:r>
        <w:rPr>
          <w:i/>
          <w:iCs/>
          <w:lang w:val="en-GB"/>
        </w:rPr>
        <w:t>UF</w:t>
      </w:r>
      <w:r w:rsidRPr="00E71652">
        <w:rPr>
          <w:rFonts w:cs="Arial"/>
          <w:i/>
          <w:iCs/>
          <w:lang w:val="en-US"/>
        </w:rPr>
        <w:t xml:space="preserve"> membrane </w:t>
      </w:r>
      <w:r>
        <w:rPr>
          <w:rFonts w:cs="Arial"/>
          <w:i/>
          <w:iCs/>
          <w:lang w:val="en-US"/>
        </w:rPr>
        <w:t>plant</w:t>
      </w:r>
      <w:r w:rsidRPr="00E71652">
        <w:rPr>
          <w:rFonts w:cs="Arial"/>
          <w:i/>
          <w:iCs/>
          <w:lang w:val="en-US"/>
        </w:rPr>
        <w:t>.</w:t>
      </w:r>
    </w:p>
    <w:p w14:paraId="076C81DE" w14:textId="77777777" w:rsidR="00713459" w:rsidRDefault="00713459" w:rsidP="00713459">
      <w:pPr>
        <w:spacing w:line="360" w:lineRule="auto"/>
        <w:rPr>
          <w:b/>
          <w:bCs/>
          <w:sz w:val="24"/>
          <w:szCs w:val="24"/>
          <w:lang w:val="en-US"/>
        </w:rPr>
      </w:pPr>
    </w:p>
    <w:p w14:paraId="1D318142" w14:textId="7E651892" w:rsidR="00713459" w:rsidRPr="000016AE" w:rsidRDefault="00713459" w:rsidP="00713459">
      <w:pPr>
        <w:spacing w:line="360" w:lineRule="auto"/>
        <w:rPr>
          <w:b/>
          <w:bCs/>
          <w:sz w:val="24"/>
          <w:szCs w:val="24"/>
          <w:lang w:val="en-US"/>
        </w:rPr>
      </w:pPr>
      <w:r w:rsidRPr="000016AE">
        <w:rPr>
          <w:b/>
          <w:bCs/>
          <w:sz w:val="24"/>
          <w:szCs w:val="24"/>
          <w:lang w:val="en-US"/>
        </w:rPr>
        <w:t xml:space="preserve">Customer Testimonial </w:t>
      </w:r>
    </w:p>
    <w:p w14:paraId="07A69868" w14:textId="0030E025" w:rsidR="00713459" w:rsidRPr="001E2040" w:rsidRDefault="00713459" w:rsidP="000016AE">
      <w:pPr>
        <w:spacing w:line="360" w:lineRule="auto"/>
        <w:rPr>
          <w:i/>
          <w:iCs/>
          <w:sz w:val="24"/>
          <w:szCs w:val="24"/>
          <w:lang w:val="en-US"/>
        </w:rPr>
      </w:pPr>
      <w:r w:rsidRPr="001E2040">
        <w:rPr>
          <w:i/>
          <w:iCs/>
          <w:sz w:val="24"/>
          <w:szCs w:val="24"/>
          <w:lang w:val="en-US"/>
        </w:rPr>
        <w:t>“GEMÜ valves consistently demonstrated superior reliability, lower maintenance demands, and improved overall performance compared with other products previously used in these systems." — Membrane Manager at the Water Treatment Works</w:t>
      </w:r>
    </w:p>
    <w:p w14:paraId="72635470" w14:textId="77777777" w:rsidR="00713459" w:rsidRPr="00713459" w:rsidRDefault="00713459" w:rsidP="000016AE">
      <w:pPr>
        <w:spacing w:line="360" w:lineRule="auto"/>
        <w:rPr>
          <w:sz w:val="24"/>
          <w:szCs w:val="24"/>
          <w:lang w:val="en-US"/>
        </w:rPr>
      </w:pPr>
    </w:p>
    <w:p w14:paraId="551D715A" w14:textId="72E8CFA3" w:rsidR="000016AE" w:rsidRPr="00BF6513" w:rsidRDefault="000016AE" w:rsidP="000016AE">
      <w:pPr>
        <w:spacing w:line="360" w:lineRule="auto"/>
        <w:rPr>
          <w:b/>
          <w:bCs/>
          <w:sz w:val="22"/>
          <w:szCs w:val="22"/>
          <w:lang w:val="en-US"/>
        </w:rPr>
      </w:pPr>
      <w:r w:rsidRPr="00BF6513">
        <w:rPr>
          <w:b/>
          <w:bCs/>
          <w:sz w:val="22"/>
          <w:szCs w:val="22"/>
          <w:lang w:val="en-US"/>
        </w:rPr>
        <w:t>GEMÜ Great Britain helped eliminate persistent leaks, corrosion and high operating torques affecting butterfly valves within an ultrafiltration (UF) membrane plant. Following a detailed site assessment, GEMÜ identified the root causes and supplied the D480 butterfly valve series, delivering improved reliability, reduce</w:t>
      </w:r>
      <w:r>
        <w:rPr>
          <w:b/>
          <w:bCs/>
          <w:sz w:val="22"/>
          <w:szCs w:val="22"/>
          <w:lang w:val="en-US"/>
        </w:rPr>
        <w:t>d</w:t>
      </w:r>
      <w:r w:rsidRPr="00BF6513">
        <w:rPr>
          <w:b/>
          <w:bCs/>
          <w:sz w:val="22"/>
          <w:szCs w:val="22"/>
          <w:lang w:val="en-US"/>
        </w:rPr>
        <w:t xml:space="preserve"> maintenance requirements and enhanced long-term performance, backed by ongoing technical support. </w:t>
      </w:r>
    </w:p>
    <w:p w14:paraId="1E81DD4A" w14:textId="77777777" w:rsidR="00BF6513" w:rsidRPr="00BF6513" w:rsidRDefault="00BF6513" w:rsidP="005A140E">
      <w:pPr>
        <w:spacing w:line="360" w:lineRule="auto"/>
        <w:rPr>
          <w:b/>
          <w:bCs/>
          <w:sz w:val="22"/>
          <w:szCs w:val="22"/>
          <w:lang w:val="en-US"/>
        </w:rPr>
      </w:pPr>
    </w:p>
    <w:p w14:paraId="31DA8218" w14:textId="7F3F12E6" w:rsidR="00BF6513" w:rsidRPr="000016AE" w:rsidRDefault="00BF6513" w:rsidP="005A140E">
      <w:pPr>
        <w:spacing w:line="360" w:lineRule="auto"/>
        <w:rPr>
          <w:b/>
          <w:bCs/>
          <w:sz w:val="24"/>
          <w:szCs w:val="24"/>
          <w:lang w:val="en-US"/>
        </w:rPr>
      </w:pPr>
      <w:r w:rsidRPr="000016AE">
        <w:rPr>
          <w:b/>
          <w:bCs/>
          <w:sz w:val="24"/>
          <w:szCs w:val="24"/>
          <w:lang w:val="en-US"/>
        </w:rPr>
        <w:lastRenderedPageBreak/>
        <w:t>The Challenge</w:t>
      </w:r>
    </w:p>
    <w:p w14:paraId="6EA79839" w14:textId="1D98892D" w:rsidR="00BF6513" w:rsidRDefault="0039129F" w:rsidP="005A140E">
      <w:pPr>
        <w:spacing w:line="360" w:lineRule="auto"/>
        <w:rPr>
          <w:sz w:val="24"/>
          <w:szCs w:val="24"/>
          <w:lang w:val="en-US"/>
        </w:rPr>
      </w:pPr>
      <w:r w:rsidRPr="00BF6513">
        <w:rPr>
          <w:sz w:val="24"/>
          <w:szCs w:val="24"/>
          <w:lang w:val="en-US"/>
        </w:rPr>
        <w:t>GEMÜ</w:t>
      </w:r>
      <w:r>
        <w:rPr>
          <w:sz w:val="24"/>
          <w:szCs w:val="24"/>
          <w:lang w:val="en-US"/>
        </w:rPr>
        <w:t xml:space="preserve"> Great Britain supported a large water treatment works in addressing prolonged downtime caused by valve failures within its ultrafiltration (UF) membrane plant. </w:t>
      </w:r>
      <w:r w:rsidR="00BF6513">
        <w:rPr>
          <w:sz w:val="24"/>
          <w:szCs w:val="24"/>
          <w:lang w:val="en-US"/>
        </w:rPr>
        <w:t>The site</w:t>
      </w:r>
      <w:r w:rsidR="001E2040">
        <w:rPr>
          <w:sz w:val="24"/>
          <w:szCs w:val="24"/>
          <w:lang w:val="en-US"/>
        </w:rPr>
        <w:t xml:space="preserve">, which produces up to 8.5 megalitres of drinking water each day, </w:t>
      </w:r>
      <w:r w:rsidR="00BF6513">
        <w:rPr>
          <w:sz w:val="24"/>
          <w:szCs w:val="24"/>
          <w:lang w:val="en-US"/>
        </w:rPr>
        <w:t xml:space="preserve">had been experiencing recurring failures with installed </w:t>
      </w:r>
      <w:r w:rsidR="003C7838">
        <w:rPr>
          <w:sz w:val="24"/>
          <w:szCs w:val="24"/>
          <w:lang w:val="en-US"/>
        </w:rPr>
        <w:t xml:space="preserve">butterfly valves from another manufacturer, resulting in increased maintenance requirements and unplanned downtime. </w:t>
      </w:r>
    </w:p>
    <w:p w14:paraId="3B40D30B" w14:textId="77777777" w:rsidR="003C7838" w:rsidRDefault="003C7838" w:rsidP="005A140E">
      <w:pPr>
        <w:spacing w:line="360" w:lineRule="auto"/>
        <w:rPr>
          <w:sz w:val="24"/>
          <w:szCs w:val="24"/>
          <w:lang w:val="en-US"/>
        </w:rPr>
      </w:pPr>
    </w:p>
    <w:p w14:paraId="65CF47B6" w14:textId="011FFA04" w:rsidR="003C7838" w:rsidRDefault="003C7838" w:rsidP="005A140E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primary issues included: </w:t>
      </w:r>
    </w:p>
    <w:p w14:paraId="198AF997" w14:textId="481A356A" w:rsidR="00940ECD" w:rsidRPr="00940ECD" w:rsidRDefault="00940ECD" w:rsidP="00940ECD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Leakage and reliability concerns impacting plant operation. </w:t>
      </w:r>
    </w:p>
    <w:p w14:paraId="2AD9B7F7" w14:textId="128D6D3E" w:rsidR="001A7A66" w:rsidRDefault="00940ECD" w:rsidP="003C7838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Contamination</w:t>
      </w:r>
      <w:r w:rsidR="001A7A66">
        <w:rPr>
          <w:sz w:val="24"/>
          <w:szCs w:val="24"/>
          <w:lang w:val="en-US"/>
        </w:rPr>
        <w:t xml:space="preserve"> </w:t>
      </w:r>
      <w:proofErr w:type="gramStart"/>
      <w:r w:rsidR="001A7A66">
        <w:rPr>
          <w:sz w:val="24"/>
          <w:szCs w:val="24"/>
          <w:lang w:val="en-US"/>
        </w:rPr>
        <w:t>leading</w:t>
      </w:r>
      <w:proofErr w:type="gramEnd"/>
      <w:r w:rsidR="001A7A66">
        <w:rPr>
          <w:sz w:val="24"/>
          <w:szCs w:val="24"/>
          <w:lang w:val="en-US"/>
        </w:rPr>
        <w:t xml:space="preserve"> to actuator failures. </w:t>
      </w:r>
    </w:p>
    <w:p w14:paraId="1711C974" w14:textId="56A4A921" w:rsidR="001A7A66" w:rsidRDefault="001A7A66" w:rsidP="003C7838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Corrosion and liner deterioration. </w:t>
      </w:r>
    </w:p>
    <w:p w14:paraId="0AAC67CD" w14:textId="05F94D61" w:rsidR="001A7A66" w:rsidRDefault="001A7A66" w:rsidP="003C7838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Excessive operating torque. </w:t>
      </w:r>
    </w:p>
    <w:p w14:paraId="52767C05" w14:textId="6B67F35C" w:rsidR="001A7A66" w:rsidRDefault="001A7A66" w:rsidP="001A7A66">
      <w:pPr>
        <w:pStyle w:val="ListParagraph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Increased health and safety risks for maintenance personnel. </w:t>
      </w:r>
    </w:p>
    <w:p w14:paraId="4D0E23A1" w14:textId="77777777" w:rsidR="001A7A66" w:rsidRDefault="001A7A66" w:rsidP="001A7A66">
      <w:pPr>
        <w:spacing w:line="360" w:lineRule="auto"/>
        <w:rPr>
          <w:sz w:val="24"/>
          <w:szCs w:val="24"/>
          <w:lang w:val="en-US"/>
        </w:rPr>
      </w:pPr>
    </w:p>
    <w:p w14:paraId="1AA2DFE8" w14:textId="5A2C19F4" w:rsidR="001A7A66" w:rsidRPr="000016AE" w:rsidRDefault="001A7A66" w:rsidP="001A7A66">
      <w:pPr>
        <w:spacing w:line="360" w:lineRule="auto"/>
        <w:rPr>
          <w:b/>
          <w:bCs/>
          <w:sz w:val="24"/>
          <w:szCs w:val="24"/>
          <w:lang w:val="en-US"/>
        </w:rPr>
      </w:pPr>
      <w:r w:rsidRPr="000016AE">
        <w:rPr>
          <w:b/>
          <w:bCs/>
          <w:sz w:val="24"/>
          <w:szCs w:val="24"/>
          <w:lang w:val="en-US"/>
        </w:rPr>
        <w:t xml:space="preserve">The Investigation </w:t>
      </w:r>
    </w:p>
    <w:p w14:paraId="2D0B5F8D" w14:textId="1FB8FAB9" w:rsidR="00C007D7" w:rsidRDefault="009562B0" w:rsidP="001A7A66">
      <w:pPr>
        <w:spacing w:line="360" w:lineRule="auto"/>
        <w:rPr>
          <w:sz w:val="24"/>
          <w:szCs w:val="24"/>
          <w:lang w:val="en-US"/>
        </w:rPr>
      </w:pPr>
      <w:r w:rsidRPr="00BF6513">
        <w:rPr>
          <w:sz w:val="24"/>
          <w:szCs w:val="24"/>
          <w:lang w:val="en-US"/>
        </w:rPr>
        <w:t>GEMÜ</w:t>
      </w:r>
      <w:r>
        <w:rPr>
          <w:sz w:val="24"/>
          <w:szCs w:val="24"/>
          <w:lang w:val="en-US"/>
        </w:rPr>
        <w:t xml:space="preserve"> Great Britain carried out a detailed site survey with the operations and maintenance teams to identify the root causes of the failures. The investigation found that</w:t>
      </w:r>
      <w:r w:rsidR="00570BFE">
        <w:rPr>
          <w:sz w:val="24"/>
          <w:szCs w:val="24"/>
          <w:lang w:val="en-US"/>
        </w:rPr>
        <w:t xml:space="preserve"> the existing butterfly valves </w:t>
      </w:r>
      <w:r w:rsidR="001E2040">
        <w:rPr>
          <w:sz w:val="24"/>
          <w:szCs w:val="24"/>
          <w:lang w:val="en-US"/>
        </w:rPr>
        <w:t xml:space="preserve">were over-specified and featured an unsuitable seal design, resulting in high operating torques and leakage. </w:t>
      </w:r>
      <w:r>
        <w:rPr>
          <w:sz w:val="24"/>
          <w:szCs w:val="24"/>
          <w:lang w:val="en-US"/>
        </w:rPr>
        <w:t xml:space="preserve">Material compatibility was another issue, with nylon-lined discs and EPDM liners unsuitable for the site’s CIP chemicals, contributing to corrosion and premature deterioration. </w:t>
      </w:r>
      <w:r w:rsidR="00570BFE">
        <w:rPr>
          <w:sz w:val="24"/>
          <w:szCs w:val="24"/>
          <w:lang w:val="en-US"/>
        </w:rPr>
        <w:t xml:space="preserve">The loose liners were also displaced under vacuum conditions, leaving them vulnerable to damage. </w:t>
      </w:r>
      <w:r w:rsidR="00C007D7">
        <w:rPr>
          <w:sz w:val="24"/>
          <w:szCs w:val="24"/>
          <w:lang w:val="en-US"/>
        </w:rPr>
        <w:t xml:space="preserve">The investigation reinforced the importance of understanding each individual application before specifying a valve solution. </w:t>
      </w:r>
    </w:p>
    <w:p w14:paraId="505FA454" w14:textId="77777777" w:rsidR="00C007D7" w:rsidRDefault="00C007D7" w:rsidP="001A7A66">
      <w:pPr>
        <w:spacing w:line="360" w:lineRule="auto"/>
        <w:rPr>
          <w:sz w:val="24"/>
          <w:szCs w:val="24"/>
          <w:lang w:val="en-US"/>
        </w:rPr>
      </w:pPr>
    </w:p>
    <w:p w14:paraId="0160AC6E" w14:textId="7D28B23E" w:rsidR="00C007D7" w:rsidRPr="000016AE" w:rsidRDefault="00C007D7" w:rsidP="001A7A66">
      <w:pPr>
        <w:spacing w:line="360" w:lineRule="auto"/>
        <w:rPr>
          <w:b/>
          <w:bCs/>
          <w:sz w:val="24"/>
          <w:szCs w:val="24"/>
          <w:lang w:val="en-US"/>
        </w:rPr>
      </w:pPr>
      <w:r w:rsidRPr="000016AE">
        <w:rPr>
          <w:b/>
          <w:bCs/>
          <w:sz w:val="24"/>
          <w:szCs w:val="24"/>
          <w:lang w:val="en-US"/>
        </w:rPr>
        <w:t>The Solution</w:t>
      </w:r>
    </w:p>
    <w:p w14:paraId="5C487B99" w14:textId="65B703B3" w:rsidR="00C007D7" w:rsidRDefault="00C007D7" w:rsidP="001A7A66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Following the site assessment, </w:t>
      </w:r>
      <w:r w:rsidRPr="00BF6513">
        <w:rPr>
          <w:sz w:val="24"/>
          <w:szCs w:val="24"/>
          <w:lang w:val="en-US"/>
        </w:rPr>
        <w:t>GEMÜ</w:t>
      </w:r>
      <w:r>
        <w:rPr>
          <w:sz w:val="24"/>
          <w:szCs w:val="24"/>
          <w:lang w:val="en-US"/>
        </w:rPr>
        <w:t xml:space="preserve"> recommended the D480 butterfly valve series, </w:t>
      </w:r>
      <w:r w:rsidR="00570BFE">
        <w:rPr>
          <w:sz w:val="24"/>
          <w:szCs w:val="24"/>
          <w:lang w:val="en-US"/>
        </w:rPr>
        <w:t>selected to suit the</w:t>
      </w:r>
      <w:r>
        <w:rPr>
          <w:sz w:val="24"/>
          <w:szCs w:val="24"/>
          <w:lang w:val="en-US"/>
        </w:rPr>
        <w:t xml:space="preserve"> application’s operating and vacuum conditions. </w:t>
      </w:r>
    </w:p>
    <w:p w14:paraId="6D810E01" w14:textId="77777777" w:rsidR="00570BFE" w:rsidRDefault="00570BFE" w:rsidP="001A7A66">
      <w:pPr>
        <w:spacing w:line="360" w:lineRule="auto"/>
        <w:rPr>
          <w:sz w:val="24"/>
          <w:szCs w:val="24"/>
          <w:lang w:val="en-US"/>
        </w:rPr>
      </w:pPr>
    </w:p>
    <w:p w14:paraId="7D4F8594" w14:textId="5C16B094" w:rsidR="00C007D7" w:rsidRDefault="00C007D7" w:rsidP="001A7A66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supplied solution included: </w:t>
      </w:r>
    </w:p>
    <w:p w14:paraId="5713CB92" w14:textId="79D418E5" w:rsidR="00C007D7" w:rsidRDefault="00C007D7" w:rsidP="00C007D7">
      <w:pPr>
        <w:pStyle w:val="ListParagraph"/>
        <w:numPr>
          <w:ilvl w:val="0"/>
          <w:numId w:val="10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 xml:space="preserve">A </w:t>
      </w:r>
      <w:r w:rsidR="00632FF3">
        <w:rPr>
          <w:sz w:val="24"/>
          <w:szCs w:val="24"/>
          <w:lang w:val="en-US"/>
        </w:rPr>
        <w:t>suitable</w:t>
      </w:r>
      <w:r>
        <w:rPr>
          <w:sz w:val="24"/>
          <w:szCs w:val="24"/>
          <w:lang w:val="en-US"/>
        </w:rPr>
        <w:t xml:space="preserve"> seal design </w:t>
      </w:r>
      <w:r w:rsidR="00632FF3">
        <w:rPr>
          <w:sz w:val="24"/>
          <w:szCs w:val="24"/>
          <w:lang w:val="en-US"/>
        </w:rPr>
        <w:t xml:space="preserve">for the application </w:t>
      </w:r>
      <w:r>
        <w:rPr>
          <w:sz w:val="24"/>
          <w:szCs w:val="24"/>
          <w:lang w:val="en-US"/>
        </w:rPr>
        <w:t xml:space="preserve">to improve sealing integrity and </w:t>
      </w:r>
      <w:proofErr w:type="spellStart"/>
      <w:r>
        <w:rPr>
          <w:sz w:val="24"/>
          <w:szCs w:val="24"/>
          <w:lang w:val="en-US"/>
        </w:rPr>
        <w:t>minimise</w:t>
      </w:r>
      <w:proofErr w:type="spellEnd"/>
      <w:r>
        <w:rPr>
          <w:sz w:val="24"/>
          <w:szCs w:val="24"/>
          <w:lang w:val="en-US"/>
        </w:rPr>
        <w:t xml:space="preserve"> leakage. </w:t>
      </w:r>
    </w:p>
    <w:p w14:paraId="6F274182" w14:textId="6AB392AB" w:rsidR="00C007D7" w:rsidRPr="00702F41" w:rsidRDefault="00C007D7" w:rsidP="00702F41">
      <w:pPr>
        <w:pStyle w:val="ListParagraph"/>
        <w:numPr>
          <w:ilvl w:val="0"/>
          <w:numId w:val="10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Undercut discs</w:t>
      </w:r>
      <w:r w:rsidRPr="00702F41">
        <w:rPr>
          <w:sz w:val="24"/>
          <w:szCs w:val="24"/>
          <w:lang w:val="en-US"/>
        </w:rPr>
        <w:t xml:space="preserve">, reducing operating torque and allowing smaller, lighter actuators. </w:t>
      </w:r>
    </w:p>
    <w:p w14:paraId="1F0C6FF7" w14:textId="060E9B44" w:rsidR="00C007D7" w:rsidRDefault="00C007D7" w:rsidP="00C007D7">
      <w:pPr>
        <w:pStyle w:val="ListParagraph"/>
        <w:numPr>
          <w:ilvl w:val="0"/>
          <w:numId w:val="10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An integrated leak channel to protect pneumatic actuators. </w:t>
      </w:r>
    </w:p>
    <w:p w14:paraId="1B17324D" w14:textId="0915E091" w:rsidR="00C007D7" w:rsidRDefault="00C007D7" w:rsidP="00C007D7">
      <w:pPr>
        <w:pStyle w:val="ListParagraph"/>
        <w:numPr>
          <w:ilvl w:val="0"/>
          <w:numId w:val="10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Stainless steel discs combined with WRAS-approved EPDM liners for improved corrosion resistance and potable water compliance. </w:t>
      </w:r>
    </w:p>
    <w:p w14:paraId="7C97D2C6" w14:textId="79673DD1" w:rsidR="00C007D7" w:rsidRDefault="00C007D7" w:rsidP="00C007D7">
      <w:pPr>
        <w:pStyle w:val="ListParagraph"/>
        <w:numPr>
          <w:ilvl w:val="0"/>
          <w:numId w:val="10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Bonded liners </w:t>
      </w:r>
      <w:proofErr w:type="gramStart"/>
      <w:r>
        <w:rPr>
          <w:sz w:val="24"/>
          <w:szCs w:val="24"/>
          <w:lang w:val="en-US"/>
        </w:rPr>
        <w:t>designed</w:t>
      </w:r>
      <w:proofErr w:type="gramEnd"/>
      <w:r>
        <w:rPr>
          <w:sz w:val="24"/>
          <w:szCs w:val="24"/>
          <w:lang w:val="en-US"/>
        </w:rPr>
        <w:t xml:space="preserve"> to withstand repeated vacuum conditions. </w:t>
      </w:r>
    </w:p>
    <w:p w14:paraId="79FF9A07" w14:textId="37474CA2" w:rsidR="00C007D7" w:rsidRDefault="00C007D7" w:rsidP="00C007D7">
      <w:pPr>
        <w:pStyle w:val="ListParagraph"/>
        <w:numPr>
          <w:ilvl w:val="0"/>
          <w:numId w:val="10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Ongoing technical support throughout installation and commissioning. </w:t>
      </w:r>
    </w:p>
    <w:p w14:paraId="1016622E" w14:textId="77777777" w:rsidR="00C007D7" w:rsidRDefault="00C007D7" w:rsidP="00C007D7">
      <w:pPr>
        <w:spacing w:line="360" w:lineRule="auto"/>
        <w:rPr>
          <w:sz w:val="24"/>
          <w:szCs w:val="24"/>
          <w:lang w:val="en-US"/>
        </w:rPr>
      </w:pPr>
    </w:p>
    <w:p w14:paraId="05482637" w14:textId="77777777" w:rsidR="00F423BF" w:rsidRDefault="00C007D7" w:rsidP="00C007D7">
      <w:pPr>
        <w:spacing w:line="360" w:lineRule="auto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10FC94C4" wp14:editId="208FE83D">
            <wp:extent cx="1512277" cy="2032447"/>
            <wp:effectExtent l="0" t="0" r="0" b="6350"/>
            <wp:docPr id="7722680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364" cy="210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en-US"/>
        </w:rPr>
        <w:drawing>
          <wp:inline distT="0" distB="0" distL="0" distR="0" wp14:anchorId="75E5E967" wp14:editId="1DD03471">
            <wp:extent cx="676031" cy="1534259"/>
            <wp:effectExtent l="0" t="0" r="0" b="0"/>
            <wp:docPr id="119068270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25" cy="158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US"/>
        </w:rPr>
        <w:t xml:space="preserve">           </w:t>
      </w:r>
    </w:p>
    <w:p w14:paraId="28599D84" w14:textId="2B26D4D3" w:rsidR="00C007D7" w:rsidRPr="00E71652" w:rsidRDefault="00C007D7" w:rsidP="00C007D7">
      <w:pPr>
        <w:spacing w:line="360" w:lineRule="auto"/>
        <w:rPr>
          <w:sz w:val="22"/>
          <w:szCs w:val="22"/>
          <w:lang w:val="en-US"/>
        </w:rPr>
      </w:pPr>
      <w:r w:rsidRPr="00E71652">
        <w:rPr>
          <w:rFonts w:cs="Arial"/>
          <w:i/>
          <w:iCs/>
          <w:lang w:val="en-US"/>
        </w:rPr>
        <w:t xml:space="preserve">GEMÜ </w:t>
      </w:r>
      <w:r>
        <w:rPr>
          <w:rFonts w:cs="Arial"/>
          <w:i/>
          <w:iCs/>
          <w:lang w:val="en-US"/>
        </w:rPr>
        <w:t>D</w:t>
      </w:r>
      <w:r w:rsidRPr="00E71652">
        <w:rPr>
          <w:rFonts w:cs="Arial"/>
          <w:i/>
          <w:iCs/>
          <w:lang w:val="en-US"/>
        </w:rPr>
        <w:t>481</w:t>
      </w:r>
      <w:r w:rsidR="00713459">
        <w:rPr>
          <w:rFonts w:cs="Arial"/>
          <w:i/>
          <w:iCs/>
          <w:lang w:val="en-US"/>
        </w:rPr>
        <w:t xml:space="preserve"> </w:t>
      </w:r>
      <w:r w:rsidRPr="00E71652">
        <w:rPr>
          <w:rFonts w:cs="Arial"/>
          <w:i/>
          <w:iCs/>
          <w:lang w:val="en-US"/>
        </w:rPr>
        <w:t xml:space="preserve">pneumatically operated butterfly valve </w:t>
      </w:r>
      <w:r>
        <w:rPr>
          <w:rFonts w:cs="Arial"/>
          <w:i/>
          <w:iCs/>
          <w:lang w:val="en-US"/>
        </w:rPr>
        <w:t>with bo</w:t>
      </w:r>
      <w:r w:rsidR="00702F41">
        <w:rPr>
          <w:rFonts w:cs="Arial"/>
          <w:i/>
          <w:iCs/>
          <w:lang w:val="en-US"/>
        </w:rPr>
        <w:t>nd</w:t>
      </w:r>
      <w:r>
        <w:rPr>
          <w:rFonts w:cs="Arial"/>
          <w:i/>
          <w:iCs/>
          <w:lang w:val="en-US"/>
        </w:rPr>
        <w:t>ed liner</w:t>
      </w:r>
      <w:r w:rsidR="00096CF8">
        <w:rPr>
          <w:rFonts w:cs="Arial"/>
          <w:i/>
          <w:iCs/>
          <w:lang w:val="en-US"/>
        </w:rPr>
        <w:t>.</w:t>
      </w:r>
    </w:p>
    <w:p w14:paraId="37A354B3" w14:textId="77777777" w:rsidR="00C007D7" w:rsidRDefault="00C007D7" w:rsidP="00C007D7">
      <w:pPr>
        <w:spacing w:line="360" w:lineRule="auto"/>
        <w:rPr>
          <w:sz w:val="24"/>
          <w:szCs w:val="24"/>
          <w:lang w:val="en-US"/>
        </w:rPr>
      </w:pPr>
    </w:p>
    <w:p w14:paraId="0681D694" w14:textId="77777777" w:rsidR="001E2040" w:rsidRDefault="009D0B36" w:rsidP="00C007D7">
      <w:pPr>
        <w:spacing w:line="360" w:lineRule="auto"/>
        <w:rPr>
          <w:b/>
          <w:bCs/>
          <w:sz w:val="24"/>
          <w:szCs w:val="24"/>
          <w:lang w:val="en-US"/>
        </w:rPr>
      </w:pPr>
      <w:r w:rsidRPr="000016AE">
        <w:rPr>
          <w:b/>
          <w:bCs/>
          <w:sz w:val="24"/>
          <w:szCs w:val="24"/>
          <w:lang w:val="en-US"/>
        </w:rPr>
        <w:t>Conclusion</w:t>
      </w:r>
    </w:p>
    <w:p w14:paraId="4FA18F0E" w14:textId="77777777" w:rsidR="009D0B36" w:rsidRDefault="009D0B36" w:rsidP="00C007D7">
      <w:pPr>
        <w:spacing w:line="360" w:lineRule="auto"/>
        <w:rPr>
          <w:sz w:val="24"/>
          <w:szCs w:val="24"/>
          <w:lang w:val="en-US"/>
        </w:rPr>
      </w:pPr>
    </w:p>
    <w:p w14:paraId="4D6605C1" w14:textId="4C285BF5" w:rsidR="00C007D7" w:rsidRPr="001E2040" w:rsidRDefault="009D0B36" w:rsidP="001A7A66">
      <w:pPr>
        <w:spacing w:line="360" w:lineRule="auto"/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At </w:t>
      </w:r>
      <w:r w:rsidRPr="009D0B36">
        <w:rPr>
          <w:sz w:val="24"/>
          <w:szCs w:val="24"/>
          <w:lang w:val="en-US"/>
        </w:rPr>
        <w:t>GEMÜ</w:t>
      </w:r>
      <w:r>
        <w:rPr>
          <w:sz w:val="24"/>
          <w:szCs w:val="24"/>
          <w:lang w:val="en-US"/>
        </w:rPr>
        <w:t xml:space="preserve">, providing expert advice and taking the time to understand each application and priorities </w:t>
      </w:r>
      <w:r w:rsidR="00702F41">
        <w:rPr>
          <w:sz w:val="24"/>
          <w:szCs w:val="24"/>
          <w:lang w:val="en-US"/>
        </w:rPr>
        <w:t>are</w:t>
      </w:r>
      <w:r>
        <w:rPr>
          <w:sz w:val="24"/>
          <w:szCs w:val="24"/>
          <w:lang w:val="en-US"/>
        </w:rPr>
        <w:t xml:space="preserve"> central to how we work. </w:t>
      </w:r>
      <w:r w:rsidR="001E2040">
        <w:rPr>
          <w:sz w:val="24"/>
          <w:szCs w:val="24"/>
          <w:lang w:val="en-US"/>
        </w:rPr>
        <w:t xml:space="preserve">By combining application expertise, detailed site assessments and correctly specified valve technology, </w:t>
      </w:r>
      <w:r w:rsidR="001E2040" w:rsidRPr="009D0B36">
        <w:rPr>
          <w:sz w:val="24"/>
          <w:szCs w:val="24"/>
          <w:lang w:val="en-US"/>
        </w:rPr>
        <w:t>GEMÜ</w:t>
      </w:r>
      <w:r w:rsidR="001E2040">
        <w:rPr>
          <w:sz w:val="24"/>
          <w:szCs w:val="24"/>
          <w:lang w:val="en-US"/>
        </w:rPr>
        <w:t xml:space="preserve"> helped the site eliminate recurring reliability issues and improve the long-term performance of its UF membrane plant. </w:t>
      </w:r>
    </w:p>
    <w:sectPr w:rsidR="00C007D7" w:rsidRPr="001E2040" w:rsidSect="003B2FE3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2552" w:right="794" w:bottom="2268" w:left="1418" w:header="567" w:footer="397" w:gutter="0"/>
      <w:cols w:space="861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FD6F" w14:textId="77777777" w:rsidR="008356DA" w:rsidRDefault="008356DA">
      <w:r>
        <w:separator/>
      </w:r>
    </w:p>
  </w:endnote>
  <w:endnote w:type="continuationSeparator" w:id="0">
    <w:p w14:paraId="22227AFE" w14:textId="77777777" w:rsidR="008356DA" w:rsidRDefault="00835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World">
    <w:charset w:val="00"/>
    <w:family w:val="swiss"/>
    <w:pitch w:val="variable"/>
    <w:sig w:usb0="A0002AEF" w:usb1="C0007FFB" w:usb2="00000008" w:usb3="00000000" w:csb0="000001FF" w:csb1="00000000"/>
  </w:font>
  <w:font w:name="Times Regular"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F0023" w14:textId="77777777" w:rsidR="00DF51CA" w:rsidRPr="003B2FE3" w:rsidRDefault="00DF51CA" w:rsidP="00DF51CA">
    <w:pPr>
      <w:pStyle w:val="Footer"/>
      <w:spacing w:line="240" w:lineRule="auto"/>
      <w:rPr>
        <w:lang w:val="en-US"/>
      </w:rPr>
    </w:pPr>
    <w:r w:rsidRPr="008A3212">
      <w:rPr>
        <w:b w:val="0"/>
        <w:bCs/>
        <w:lang w:val="en-GB"/>
      </w:rPr>
      <w:t xml:space="preserve">GEMÜ Valves Limited </w:t>
    </w:r>
    <w:r w:rsidRPr="00FA59DA">
      <w:rPr>
        <w:b w:val="0"/>
        <w:bCs/>
        <w:lang w:val="en-US"/>
      </w:rPr>
      <w:t xml:space="preserve">• </w:t>
    </w:r>
    <w:r w:rsidRPr="00DF51CA">
      <w:rPr>
        <w:b w:val="0"/>
        <w:bCs/>
        <w:lang w:val="en-US"/>
      </w:rPr>
      <w:t>10 Olympic Way</w:t>
    </w:r>
    <w:r w:rsidRPr="00FA59DA">
      <w:rPr>
        <w:b w:val="0"/>
        <w:bCs/>
        <w:lang w:val="en-US"/>
      </w:rPr>
      <w:t xml:space="preserve"> • </w:t>
    </w:r>
    <w:r w:rsidRPr="00DF51CA">
      <w:rPr>
        <w:b w:val="0"/>
        <w:bCs/>
        <w:lang w:val="en-US"/>
      </w:rPr>
      <w:t>Warrington</w:t>
    </w:r>
    <w:r>
      <w:rPr>
        <w:b w:val="0"/>
        <w:bCs/>
        <w:lang w:val="en-US"/>
      </w:rPr>
      <w:t xml:space="preserve"> </w:t>
    </w:r>
    <w:r w:rsidRPr="00DF51CA">
      <w:rPr>
        <w:b w:val="0"/>
        <w:bCs/>
        <w:lang w:val="en-US"/>
      </w:rPr>
      <w:t>WA2 0YL</w:t>
    </w:r>
    <w:r>
      <w:rPr>
        <w:b w:val="0"/>
        <w:bCs/>
        <w:lang w:val="en-US"/>
      </w:rPr>
      <w:t xml:space="preserve"> </w:t>
    </w:r>
    <w:r w:rsidRPr="00FA59DA">
      <w:rPr>
        <w:b w:val="0"/>
        <w:bCs/>
        <w:lang w:val="en-US"/>
      </w:rPr>
      <w:t xml:space="preserve">• </w:t>
    </w:r>
    <w:r>
      <w:rPr>
        <w:b w:val="0"/>
        <w:bCs/>
        <w:lang w:val="en-US"/>
      </w:rPr>
      <w:t>United Kingdom</w:t>
    </w:r>
    <w:r w:rsidRPr="003B2FE3">
      <w:rPr>
        <w:lang w:val="en-US"/>
      </w:rPr>
      <w:tab/>
      <w:t xml:space="preserve">Page </w:t>
    </w:r>
    <w:r>
      <w:fldChar w:fldCharType="begin"/>
    </w:r>
    <w:r w:rsidRPr="003B2FE3">
      <w:rPr>
        <w:lang w:val="en-US"/>
      </w:rPr>
      <w:instrText>PAGE  \* Arabic  \* MERGEFORMAT</w:instrText>
    </w:r>
    <w:r>
      <w:fldChar w:fldCharType="separate"/>
    </w:r>
    <w:r w:rsidRPr="008A3212">
      <w:rPr>
        <w:lang w:val="en-GB"/>
      </w:rPr>
      <w:t>1</w:t>
    </w:r>
    <w:r>
      <w:fldChar w:fldCharType="end"/>
    </w:r>
    <w:r w:rsidRPr="003B2FE3">
      <w:rPr>
        <w:lang w:val="en-US"/>
      </w:rPr>
      <w:t xml:space="preserve"> of </w:t>
    </w:r>
    <w:r>
      <w:fldChar w:fldCharType="begin"/>
    </w:r>
    <w:r w:rsidRPr="003B2FE3">
      <w:rPr>
        <w:lang w:val="en-US"/>
      </w:rPr>
      <w:instrText>NUMPAGES  \* Arabic  \* MERGEFORMAT</w:instrText>
    </w:r>
    <w:r>
      <w:fldChar w:fldCharType="separate"/>
    </w:r>
    <w:r w:rsidRPr="008A3212">
      <w:rPr>
        <w:lang w:val="en-GB"/>
      </w:rPr>
      <w:t>3</w:t>
    </w:r>
    <w:r>
      <w:rPr>
        <w:noProof/>
      </w:rPr>
      <w:fldChar w:fldCharType="end"/>
    </w:r>
  </w:p>
  <w:p w14:paraId="6194FB1B" w14:textId="77777777" w:rsidR="00DF51CA" w:rsidRPr="00134545" w:rsidRDefault="00DF51CA" w:rsidP="00DF51CA">
    <w:pPr>
      <w:pStyle w:val="Webseite"/>
      <w:rPr>
        <w:b w:val="0"/>
        <w:bCs/>
        <w:color w:val="auto"/>
        <w:lang w:val="en-US"/>
      </w:rPr>
    </w:pPr>
    <w:r w:rsidRPr="00FA59DA">
      <w:rPr>
        <w:b w:val="0"/>
        <w:bCs/>
        <w:color w:val="auto"/>
        <w:lang w:val="en-US"/>
      </w:rPr>
      <w:t>Phone: +4</w:t>
    </w:r>
    <w:r>
      <w:rPr>
        <w:b w:val="0"/>
        <w:bCs/>
        <w:color w:val="auto"/>
        <w:lang w:val="en-US"/>
      </w:rPr>
      <w:t xml:space="preserve">4 </w:t>
    </w:r>
    <w:r w:rsidRPr="008A3212">
      <w:rPr>
        <w:b w:val="0"/>
        <w:bCs/>
        <w:color w:val="auto"/>
        <w:lang w:val="en-GB"/>
      </w:rPr>
      <w:t>1925 824044</w:t>
    </w:r>
    <w:r w:rsidRPr="00FA59DA">
      <w:rPr>
        <w:b w:val="0"/>
        <w:bCs/>
        <w:color w:val="auto"/>
        <w:lang w:val="en-US"/>
      </w:rPr>
      <w:t xml:space="preserve"> </w:t>
    </w:r>
  </w:p>
  <w:p w14:paraId="2B722416" w14:textId="77777777" w:rsidR="00DF51CA" w:rsidRPr="00134545" w:rsidRDefault="00DF51CA" w:rsidP="00DF51CA">
    <w:pPr>
      <w:pStyle w:val="Webseite"/>
      <w:rPr>
        <w:b w:val="0"/>
        <w:bCs/>
        <w:color w:val="auto"/>
        <w:lang w:val="en-US"/>
      </w:rPr>
    </w:pPr>
    <w:r w:rsidRPr="00134545">
      <w:rPr>
        <w:b w:val="0"/>
        <w:bCs/>
        <w:color w:val="auto"/>
        <w:lang w:val="en-US"/>
      </w:rPr>
      <w:t>www.gemu-group.com</w:t>
    </w:r>
  </w:p>
  <w:p w14:paraId="54DF1B56" w14:textId="77777777" w:rsidR="00DF51CA" w:rsidRPr="00776C62" w:rsidRDefault="00DF51CA" w:rsidP="00DF51CA">
    <w:pPr>
      <w:pStyle w:val="Webseite"/>
      <w:rPr>
        <w:color w:val="auto"/>
        <w:sz w:val="12"/>
        <w:szCs w:val="12"/>
        <w:lang w:val="en-US"/>
      </w:rPr>
    </w:pPr>
  </w:p>
  <w:p w14:paraId="0E2886B1" w14:textId="77777777" w:rsidR="00DF51CA" w:rsidRPr="00FA59DA" w:rsidRDefault="00DF51CA" w:rsidP="00DF51CA">
    <w:pPr>
      <w:pStyle w:val="Footer"/>
      <w:spacing w:line="240" w:lineRule="auto"/>
      <w:rPr>
        <w:color w:val="A6A6A6" w:themeColor="background1" w:themeShade="A6"/>
        <w:sz w:val="10"/>
        <w:szCs w:val="10"/>
        <w:lang w:val="en-US"/>
      </w:rPr>
    </w:pPr>
    <w:r w:rsidRPr="00FA59DA">
      <w:rPr>
        <w:color w:val="A6A6A6" w:themeColor="background1" w:themeShade="A6"/>
        <w:sz w:val="10"/>
        <w:szCs w:val="10"/>
        <w:lang w:val="en-US"/>
      </w:rPr>
      <w:t>Limited partnership: Head office: 74653 Ingelfingen Stuttgart Court of Registry HRA 590394; Limited partner: Gebr. Müller GmbH Head office: 74653 Ingelfingen Stuttgart Court of Registry HRB 590215</w:t>
    </w:r>
  </w:p>
  <w:p w14:paraId="43C3DC9D" w14:textId="77777777" w:rsidR="00DF51CA" w:rsidRPr="008A3212" w:rsidRDefault="00DF51CA" w:rsidP="00DF51CA">
    <w:pPr>
      <w:pStyle w:val="Footer"/>
      <w:spacing w:line="240" w:lineRule="auto"/>
      <w:rPr>
        <w:color w:val="A6A6A6" w:themeColor="background1" w:themeShade="A6"/>
        <w:sz w:val="10"/>
        <w:szCs w:val="10"/>
        <w:lang w:val="en-GB"/>
      </w:rPr>
    </w:pPr>
    <w:r w:rsidRPr="008A3212">
      <w:rPr>
        <w:color w:val="A6A6A6" w:themeColor="background1" w:themeShade="A6"/>
        <w:sz w:val="10"/>
        <w:szCs w:val="10"/>
        <w:lang w:val="en-GB"/>
      </w:rPr>
      <w:t>Managing Directors: S. Müller, A. Winkler, A. White</w:t>
    </w:r>
  </w:p>
  <w:p w14:paraId="4BF3423C" w14:textId="77777777" w:rsidR="00DF51CA" w:rsidRPr="00FA59DA" w:rsidRDefault="00DF51CA" w:rsidP="00DF51CA">
    <w:pPr>
      <w:pStyle w:val="Footer"/>
      <w:spacing w:line="240" w:lineRule="auto"/>
      <w:rPr>
        <w:color w:val="A6A6A6" w:themeColor="background1" w:themeShade="A6"/>
        <w:sz w:val="10"/>
        <w:szCs w:val="10"/>
        <w:lang w:val="en-US"/>
      </w:rPr>
    </w:pPr>
    <w:r w:rsidRPr="00FA59DA">
      <w:rPr>
        <w:color w:val="A6A6A6" w:themeColor="background1" w:themeShade="A6"/>
        <w:sz w:val="10"/>
        <w:szCs w:val="10"/>
        <w:lang w:val="en-US"/>
      </w:rPr>
      <w:t xml:space="preserve">VAT number: </w:t>
    </w:r>
    <w:r w:rsidRPr="00DF51CA">
      <w:rPr>
        <w:color w:val="A6A6A6" w:themeColor="background1" w:themeShade="A6"/>
        <w:sz w:val="10"/>
        <w:szCs w:val="10"/>
        <w:lang w:val="en-US"/>
      </w:rPr>
      <w:t>GB 344053873</w:t>
    </w:r>
  </w:p>
  <w:p w14:paraId="0837544A" w14:textId="77777777" w:rsidR="00DF0B01" w:rsidRPr="00BC51EA" w:rsidRDefault="00DF0B01" w:rsidP="00BC51EA">
    <w:pPr>
      <w:pStyle w:val="Webseite"/>
      <w:rPr>
        <w:color w:val="A6A6A6" w:themeColor="background1" w:themeShade="A6"/>
        <w:sz w:val="10"/>
        <w:szCs w:val="1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8586" w14:textId="5E338B74" w:rsidR="00DF0B01" w:rsidRPr="003B2FE3" w:rsidRDefault="00DF51CA" w:rsidP="00BC51EA">
    <w:pPr>
      <w:pStyle w:val="Footer"/>
      <w:spacing w:line="240" w:lineRule="auto"/>
      <w:rPr>
        <w:lang w:val="en-US"/>
      </w:rPr>
    </w:pPr>
    <w:r w:rsidRPr="008A3212">
      <w:rPr>
        <w:b w:val="0"/>
        <w:bCs/>
        <w:lang w:val="en-GB"/>
      </w:rPr>
      <w:t xml:space="preserve">GEMÜ Valves Limited </w:t>
    </w:r>
    <w:r w:rsidR="00DF0B01" w:rsidRPr="00FA59DA">
      <w:rPr>
        <w:b w:val="0"/>
        <w:bCs/>
        <w:lang w:val="en-US"/>
      </w:rPr>
      <w:t xml:space="preserve">• </w:t>
    </w:r>
    <w:r w:rsidRPr="00DF51CA">
      <w:rPr>
        <w:b w:val="0"/>
        <w:bCs/>
        <w:lang w:val="en-US"/>
      </w:rPr>
      <w:t>10 Olympic Way</w:t>
    </w:r>
    <w:r w:rsidR="00DF0B01" w:rsidRPr="00FA59DA">
      <w:rPr>
        <w:b w:val="0"/>
        <w:bCs/>
        <w:lang w:val="en-US"/>
      </w:rPr>
      <w:t xml:space="preserve"> • </w:t>
    </w:r>
    <w:r w:rsidRPr="00DF51CA">
      <w:rPr>
        <w:b w:val="0"/>
        <w:bCs/>
        <w:lang w:val="en-US"/>
      </w:rPr>
      <w:t>Warrington</w:t>
    </w:r>
    <w:r>
      <w:rPr>
        <w:b w:val="0"/>
        <w:bCs/>
        <w:lang w:val="en-US"/>
      </w:rPr>
      <w:t xml:space="preserve"> </w:t>
    </w:r>
    <w:r w:rsidRPr="00DF51CA">
      <w:rPr>
        <w:b w:val="0"/>
        <w:bCs/>
        <w:lang w:val="en-US"/>
      </w:rPr>
      <w:t>WA2 0YL</w:t>
    </w:r>
    <w:r>
      <w:rPr>
        <w:b w:val="0"/>
        <w:bCs/>
        <w:lang w:val="en-US"/>
      </w:rPr>
      <w:t xml:space="preserve"> </w:t>
    </w:r>
    <w:r w:rsidR="00DF0B01" w:rsidRPr="00FA59DA">
      <w:rPr>
        <w:b w:val="0"/>
        <w:bCs/>
        <w:lang w:val="en-US"/>
      </w:rPr>
      <w:t xml:space="preserve">• </w:t>
    </w:r>
    <w:r>
      <w:rPr>
        <w:b w:val="0"/>
        <w:bCs/>
        <w:lang w:val="en-US"/>
      </w:rPr>
      <w:t>United Kingdom</w:t>
    </w:r>
    <w:r w:rsidR="00DF0B01" w:rsidRPr="003B2FE3">
      <w:rPr>
        <w:lang w:val="en-US"/>
      </w:rPr>
      <w:tab/>
      <w:t xml:space="preserve">Page </w:t>
    </w:r>
    <w:r w:rsidR="00DF0B01">
      <w:fldChar w:fldCharType="begin"/>
    </w:r>
    <w:r w:rsidR="00DF0B01" w:rsidRPr="003B2FE3">
      <w:rPr>
        <w:lang w:val="en-US"/>
      </w:rPr>
      <w:instrText>PAGE  \* Arabic  \* MERGEFORMAT</w:instrText>
    </w:r>
    <w:r w:rsidR="00DF0B01">
      <w:fldChar w:fldCharType="separate"/>
    </w:r>
    <w:r w:rsidR="003E2383">
      <w:rPr>
        <w:noProof/>
        <w:lang w:val="en-US"/>
      </w:rPr>
      <w:t>1</w:t>
    </w:r>
    <w:r w:rsidR="00DF0B01">
      <w:fldChar w:fldCharType="end"/>
    </w:r>
    <w:r w:rsidR="00CA1E52" w:rsidRPr="003B2FE3">
      <w:rPr>
        <w:lang w:val="en-US"/>
      </w:rPr>
      <w:t xml:space="preserve"> of</w:t>
    </w:r>
    <w:r w:rsidR="00DF0B01" w:rsidRPr="003B2FE3">
      <w:rPr>
        <w:lang w:val="en-US"/>
      </w:rPr>
      <w:t xml:space="preserve"> </w:t>
    </w:r>
    <w:r w:rsidR="00DC35B3">
      <w:fldChar w:fldCharType="begin"/>
    </w:r>
    <w:r w:rsidR="00DC35B3" w:rsidRPr="003B2FE3">
      <w:rPr>
        <w:lang w:val="en-US"/>
      </w:rPr>
      <w:instrText>NUMPAGES  \* Arabic  \* MERGEFORMAT</w:instrText>
    </w:r>
    <w:r w:rsidR="00DC35B3">
      <w:fldChar w:fldCharType="separate"/>
    </w:r>
    <w:r w:rsidR="003E2383">
      <w:rPr>
        <w:noProof/>
        <w:lang w:val="en-US"/>
      </w:rPr>
      <w:t>2</w:t>
    </w:r>
    <w:r w:rsidR="00DC35B3">
      <w:rPr>
        <w:noProof/>
      </w:rPr>
      <w:fldChar w:fldCharType="end"/>
    </w:r>
  </w:p>
  <w:p w14:paraId="3ABEFCCC" w14:textId="5D46882A" w:rsidR="00FA59DA" w:rsidRPr="00134545" w:rsidRDefault="00DF0B01" w:rsidP="00FA59DA">
    <w:pPr>
      <w:pStyle w:val="Webseite"/>
      <w:rPr>
        <w:b w:val="0"/>
        <w:bCs/>
        <w:color w:val="auto"/>
        <w:lang w:val="en-US"/>
      </w:rPr>
    </w:pPr>
    <w:r w:rsidRPr="00FA59DA">
      <w:rPr>
        <w:b w:val="0"/>
        <w:bCs/>
        <w:color w:val="auto"/>
        <w:lang w:val="en-US"/>
      </w:rPr>
      <w:t>Phone: +4</w:t>
    </w:r>
    <w:r w:rsidR="00DF51CA">
      <w:rPr>
        <w:b w:val="0"/>
        <w:bCs/>
        <w:color w:val="auto"/>
        <w:lang w:val="en-US"/>
      </w:rPr>
      <w:t xml:space="preserve">4 </w:t>
    </w:r>
    <w:r w:rsidR="00DF51CA" w:rsidRPr="008A3212">
      <w:rPr>
        <w:b w:val="0"/>
        <w:bCs/>
        <w:color w:val="auto"/>
        <w:lang w:val="en-GB"/>
      </w:rPr>
      <w:t>1925 824044</w:t>
    </w:r>
    <w:r w:rsidRPr="00FA59DA">
      <w:rPr>
        <w:b w:val="0"/>
        <w:bCs/>
        <w:color w:val="auto"/>
        <w:lang w:val="en-US"/>
      </w:rPr>
      <w:t xml:space="preserve"> </w:t>
    </w:r>
  </w:p>
  <w:p w14:paraId="5EFB12C9" w14:textId="4BF4EEF5" w:rsidR="00DF0B01" w:rsidRPr="00134545" w:rsidRDefault="00FA59DA" w:rsidP="00BC51EA">
    <w:pPr>
      <w:pStyle w:val="Webseite"/>
      <w:rPr>
        <w:b w:val="0"/>
        <w:bCs/>
        <w:color w:val="auto"/>
        <w:lang w:val="en-US"/>
      </w:rPr>
    </w:pPr>
    <w:r w:rsidRPr="00134545">
      <w:rPr>
        <w:b w:val="0"/>
        <w:bCs/>
        <w:color w:val="auto"/>
        <w:lang w:val="en-US"/>
      </w:rPr>
      <w:t>www.gemu-group.com</w:t>
    </w:r>
  </w:p>
  <w:p w14:paraId="3A04AC93" w14:textId="77777777" w:rsidR="00DF0B01" w:rsidRPr="00776C62" w:rsidRDefault="00DF0B01" w:rsidP="00BC51EA">
    <w:pPr>
      <w:pStyle w:val="Webseite"/>
      <w:rPr>
        <w:color w:val="auto"/>
        <w:sz w:val="12"/>
        <w:szCs w:val="12"/>
        <w:lang w:val="en-US"/>
      </w:rPr>
    </w:pPr>
  </w:p>
  <w:p w14:paraId="605D5825" w14:textId="77777777" w:rsidR="00DF0B01" w:rsidRPr="00FA59DA" w:rsidRDefault="00DF0B01" w:rsidP="00BC51EA">
    <w:pPr>
      <w:pStyle w:val="Footer"/>
      <w:spacing w:line="240" w:lineRule="auto"/>
      <w:rPr>
        <w:color w:val="A6A6A6" w:themeColor="background1" w:themeShade="A6"/>
        <w:sz w:val="10"/>
        <w:szCs w:val="10"/>
        <w:lang w:val="en-US"/>
      </w:rPr>
    </w:pPr>
    <w:r w:rsidRPr="00FA59DA">
      <w:rPr>
        <w:color w:val="A6A6A6" w:themeColor="background1" w:themeShade="A6"/>
        <w:sz w:val="10"/>
        <w:szCs w:val="10"/>
        <w:lang w:val="en-US"/>
      </w:rPr>
      <w:t>Limited partnership: Head office: 74653 Ingelfingen Stuttgart Court of Registry HRA 590394; Limited partner: Gebr. Müller GmbH Head office: 74653 Ingelfingen Stuttgart Court of Registry HRB 590215</w:t>
    </w:r>
  </w:p>
  <w:p w14:paraId="780B6DFD" w14:textId="6D8E1910" w:rsidR="00DF0B01" w:rsidRPr="008A3212" w:rsidRDefault="00DF0B01" w:rsidP="00BC51EA">
    <w:pPr>
      <w:pStyle w:val="Footer"/>
      <w:spacing w:line="240" w:lineRule="auto"/>
      <w:rPr>
        <w:color w:val="A6A6A6" w:themeColor="background1" w:themeShade="A6"/>
        <w:sz w:val="10"/>
        <w:szCs w:val="10"/>
        <w:lang w:val="en-GB"/>
      </w:rPr>
    </w:pPr>
    <w:r w:rsidRPr="008A3212">
      <w:rPr>
        <w:color w:val="A6A6A6" w:themeColor="background1" w:themeShade="A6"/>
        <w:sz w:val="10"/>
        <w:szCs w:val="10"/>
        <w:lang w:val="en-GB"/>
      </w:rPr>
      <w:t xml:space="preserve">Managing Directors: </w:t>
    </w:r>
    <w:r w:rsidR="00DF51CA" w:rsidRPr="008A3212">
      <w:rPr>
        <w:color w:val="A6A6A6" w:themeColor="background1" w:themeShade="A6"/>
        <w:sz w:val="10"/>
        <w:szCs w:val="10"/>
        <w:lang w:val="en-GB"/>
      </w:rPr>
      <w:t>S. Müller, A. Winkler, A. White</w:t>
    </w:r>
  </w:p>
  <w:p w14:paraId="698767FC" w14:textId="7BA49C31" w:rsidR="00DF0B01" w:rsidRPr="00FA59DA" w:rsidRDefault="00DF0B01" w:rsidP="00BC51EA">
    <w:pPr>
      <w:pStyle w:val="Footer"/>
      <w:spacing w:line="240" w:lineRule="auto"/>
      <w:rPr>
        <w:color w:val="A6A6A6" w:themeColor="background1" w:themeShade="A6"/>
        <w:sz w:val="10"/>
        <w:szCs w:val="10"/>
        <w:lang w:val="en-US"/>
      </w:rPr>
    </w:pPr>
    <w:r w:rsidRPr="00FA59DA">
      <w:rPr>
        <w:color w:val="A6A6A6" w:themeColor="background1" w:themeShade="A6"/>
        <w:sz w:val="10"/>
        <w:szCs w:val="10"/>
        <w:lang w:val="en-US"/>
      </w:rPr>
      <w:t xml:space="preserve">VAT number: </w:t>
    </w:r>
    <w:r w:rsidR="00DF51CA" w:rsidRPr="00DF51CA">
      <w:rPr>
        <w:color w:val="A6A6A6" w:themeColor="background1" w:themeShade="A6"/>
        <w:sz w:val="10"/>
        <w:szCs w:val="10"/>
        <w:lang w:val="en-US"/>
      </w:rPr>
      <w:t>GB 344053873</w:t>
    </w:r>
  </w:p>
  <w:p w14:paraId="0AAD301A" w14:textId="77777777" w:rsidR="00DF0B01" w:rsidRPr="00776C62" w:rsidRDefault="00DF0B01" w:rsidP="00BC51EA">
    <w:pPr>
      <w:pStyle w:val="Footer"/>
      <w:spacing w:line="240" w:lineRule="auto"/>
      <w:rPr>
        <w:b w:val="0"/>
        <w:sz w:val="10"/>
        <w:szCs w:val="1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586B" w14:textId="77777777" w:rsidR="008356DA" w:rsidRDefault="008356DA">
      <w:r>
        <w:separator/>
      </w:r>
    </w:p>
  </w:footnote>
  <w:footnote w:type="continuationSeparator" w:id="0">
    <w:p w14:paraId="7C64ED98" w14:textId="77777777" w:rsidR="008356DA" w:rsidRDefault="00835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4525A" w14:textId="77777777" w:rsidR="00DF0B01" w:rsidRDefault="00DF0B01" w:rsidP="008F1259">
    <w:pPr>
      <w:pStyle w:val="Header"/>
      <w:tabs>
        <w:tab w:val="clear" w:pos="9072"/>
      </w:tabs>
      <w:ind w:right="-186"/>
      <w:jc w:val="right"/>
    </w:pPr>
  </w:p>
  <w:p w14:paraId="47580D34" w14:textId="399A168B" w:rsidR="00DF0B01" w:rsidRPr="00BC617B" w:rsidRDefault="00882EE4" w:rsidP="00D251F2">
    <w:pPr>
      <w:pStyle w:val="Header"/>
      <w:tabs>
        <w:tab w:val="clear" w:pos="9072"/>
      </w:tabs>
      <w:ind w:right="-3288"/>
      <w:rPr>
        <w:b/>
      </w:rPr>
    </w:pPr>
    <w:r>
      <w:rPr>
        <w:noProof/>
      </w:rPr>
      <w:drawing>
        <wp:anchor distT="0" distB="0" distL="114300" distR="114300" simplePos="0" relativeHeight="251668992" behindDoc="0" locked="0" layoutInCell="1" allowOverlap="1" wp14:anchorId="675FAD15" wp14:editId="5C7FEF9F">
          <wp:simplePos x="0" y="0"/>
          <wp:positionH relativeFrom="margin">
            <wp:posOffset>0</wp:posOffset>
          </wp:positionH>
          <wp:positionV relativeFrom="margin">
            <wp:posOffset>-994410</wp:posOffset>
          </wp:positionV>
          <wp:extent cx="1673860" cy="232410"/>
          <wp:effectExtent l="0" t="0" r="2540" b="0"/>
          <wp:wrapSquare wrapText="bothSides"/>
          <wp:docPr id="4" name="Grafik 4" descr="Ein Bild, das Logo, rot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, rot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860" cy="232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0B01" w:rsidRPr="00BC617B">
      <w:rPr>
        <w:b/>
      </w:rPr>
      <w:tab/>
    </w:r>
    <w:r w:rsidR="00DF0B01" w:rsidRPr="00BC617B">
      <w:rPr>
        <w:b/>
      </w:rPr>
      <w:tab/>
    </w:r>
    <w:r w:rsidR="00DF0B01" w:rsidRPr="00BC617B">
      <w:rPr>
        <w:b/>
      </w:rPr>
      <w:tab/>
    </w:r>
    <w:r w:rsidR="00DF0B01" w:rsidRPr="00BC617B">
      <w:rPr>
        <w:b/>
      </w:rPr>
      <w:tab/>
      <w:t xml:space="preserve">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6E73" w14:textId="73E8A9EC" w:rsidR="00DF0B01" w:rsidRDefault="000821E0" w:rsidP="00BA7E08">
    <w:pPr>
      <w:pStyle w:val="Header"/>
      <w:tabs>
        <w:tab w:val="clear" w:pos="9072"/>
        <w:tab w:val="right" w:pos="708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9450C2E" wp14:editId="5EA25E58">
              <wp:simplePos x="0" y="0"/>
              <wp:positionH relativeFrom="column">
                <wp:posOffset>4179571</wp:posOffset>
              </wp:positionH>
              <wp:positionV relativeFrom="paragraph">
                <wp:posOffset>486622</wp:posOffset>
              </wp:positionV>
              <wp:extent cx="2246842" cy="767715"/>
              <wp:effectExtent l="0" t="0" r="1270" b="0"/>
              <wp:wrapNone/>
              <wp:docPr id="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6842" cy="767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266A9" w14:textId="6F52DC46" w:rsidR="00DF0B01" w:rsidRPr="00776C62" w:rsidRDefault="000821E0" w:rsidP="003B6A50">
                          <w:pPr>
                            <w:pStyle w:val="Header"/>
                            <w:rPr>
                              <w:lang w:val="fr-FR"/>
                            </w:rPr>
                          </w:pPr>
                          <w:r w:rsidRPr="000821E0">
                            <w:rPr>
                              <w:lang w:val="fr-FR"/>
                            </w:rPr>
                            <w:t>GEMÜ Valves Limited</w:t>
                          </w:r>
                        </w:p>
                        <w:p w14:paraId="5B692341" w14:textId="1CE017F8" w:rsidR="00DF0B01" w:rsidRPr="00776C62" w:rsidRDefault="000821E0" w:rsidP="003B6A50">
                          <w:pPr>
                            <w:pStyle w:val="Head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t>Rebecca Johnson</w:t>
                          </w:r>
                        </w:p>
                        <w:p w14:paraId="6B7A67DA" w14:textId="5B40C9CD" w:rsidR="00DF0B01" w:rsidRPr="00776C62" w:rsidRDefault="00CA1E52" w:rsidP="003B6A50">
                          <w:pPr>
                            <w:pStyle w:val="Header"/>
                            <w:rPr>
                              <w:lang w:val="fr-FR"/>
                            </w:rPr>
                          </w:pPr>
                          <w:r w:rsidRPr="00776C62">
                            <w:rPr>
                              <w:lang w:val="fr-FR"/>
                            </w:rPr>
                            <w:t>Phone</w:t>
                          </w:r>
                          <w:r w:rsidR="00DF0B01" w:rsidRPr="00776C62">
                            <w:rPr>
                              <w:lang w:val="fr-FR"/>
                            </w:rPr>
                            <w:t>: +4</w:t>
                          </w:r>
                          <w:r w:rsidR="000821E0">
                            <w:rPr>
                              <w:lang w:val="fr-FR"/>
                            </w:rPr>
                            <w:t>4</w:t>
                          </w:r>
                          <w:r w:rsidR="00DF0B01" w:rsidRPr="00776C62">
                            <w:rPr>
                              <w:lang w:val="fr-FR"/>
                            </w:rPr>
                            <w:t xml:space="preserve"> (0) </w:t>
                          </w:r>
                          <w:r w:rsidR="000821E0" w:rsidRPr="000821E0">
                            <w:rPr>
                              <w:lang w:val="fr-FR"/>
                            </w:rPr>
                            <w:t xml:space="preserve">1925 599018    </w:t>
                          </w:r>
                        </w:p>
                        <w:p w14:paraId="51EEFDF8" w14:textId="487C3172" w:rsidR="00DF0B01" w:rsidRPr="00776C62" w:rsidRDefault="00DF0B01" w:rsidP="003B6A50">
                          <w:pPr>
                            <w:pStyle w:val="Header"/>
                            <w:rPr>
                              <w:lang w:val="fr-FR"/>
                            </w:rPr>
                          </w:pPr>
                          <w:r w:rsidRPr="00776C62">
                            <w:rPr>
                              <w:lang w:val="fr-FR"/>
                            </w:rPr>
                            <w:t xml:space="preserve">E-Mail: </w:t>
                          </w:r>
                          <w:r w:rsidR="000821E0">
                            <w:rPr>
                              <w:lang w:val="fr-FR"/>
                            </w:rPr>
                            <w:t>rebecca.johnson@gemu.co.uk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450C2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9.1pt;margin-top:38.3pt;width:176.9pt;height:60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" stroked="f">
              <v:textbox>
                <w:txbxContent>
                  <w:p w14:paraId="314266A9" w14:textId="6F52DC46" w:rsidR="00DF0B01" w:rsidRPr="00776C62" w:rsidRDefault="000821E0" w:rsidP="003B6A50">
                    <w:pPr>
                      <w:pStyle w:val="Header"/>
                      <w:rPr>
                        <w:lang w:val="fr-FR"/>
                      </w:rPr>
                    </w:pPr>
                    <w:r w:rsidRPr="000821E0">
                      <w:rPr>
                        <w:lang w:val="fr-FR"/>
                      </w:rPr>
                      <w:t>GEMÜ Valves Limited</w:t>
                    </w:r>
                  </w:p>
                  <w:p w14:paraId="5B692341" w14:textId="1CE017F8" w:rsidR="00DF0B01" w:rsidRPr="00776C62" w:rsidRDefault="000821E0" w:rsidP="003B6A50">
                    <w:pPr>
                      <w:pStyle w:val="Head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t>Rebecca Johnson</w:t>
                    </w:r>
                  </w:p>
                  <w:p w14:paraId="6B7A67DA" w14:textId="5B40C9CD" w:rsidR="00DF0B01" w:rsidRPr="00776C62" w:rsidRDefault="00CA1E52" w:rsidP="003B6A50">
                    <w:pPr>
                      <w:pStyle w:val="Header"/>
                      <w:rPr>
                        <w:lang w:val="fr-FR"/>
                      </w:rPr>
                    </w:pPr>
                    <w:r w:rsidRPr="00776C62">
                      <w:rPr>
                        <w:lang w:val="fr-FR"/>
                      </w:rPr>
                      <w:t>Phone</w:t>
                    </w:r>
                    <w:r w:rsidR="00DF0B01" w:rsidRPr="00776C62">
                      <w:rPr>
                        <w:lang w:val="fr-FR"/>
                      </w:rPr>
                      <w:t>: +4</w:t>
                    </w:r>
                    <w:r w:rsidR="000821E0">
                      <w:rPr>
                        <w:lang w:val="fr-FR"/>
                      </w:rPr>
                      <w:t>4</w:t>
                    </w:r>
                    <w:r w:rsidR="00DF0B01" w:rsidRPr="00776C62">
                      <w:rPr>
                        <w:lang w:val="fr-FR"/>
                      </w:rPr>
                      <w:t xml:space="preserve"> (0) </w:t>
                    </w:r>
                    <w:r w:rsidR="000821E0" w:rsidRPr="000821E0">
                      <w:rPr>
                        <w:lang w:val="fr-FR"/>
                      </w:rPr>
                      <w:t xml:space="preserve">1925 599018    </w:t>
                    </w:r>
                  </w:p>
                  <w:p w14:paraId="51EEFDF8" w14:textId="487C3172" w:rsidR="00DF0B01" w:rsidRPr="00776C62" w:rsidRDefault="00DF0B01" w:rsidP="003B6A50">
                    <w:pPr>
                      <w:pStyle w:val="Header"/>
                      <w:rPr>
                        <w:lang w:val="fr-FR"/>
                      </w:rPr>
                    </w:pPr>
                    <w:r w:rsidRPr="00776C62">
                      <w:rPr>
                        <w:lang w:val="fr-FR"/>
                      </w:rPr>
                      <w:t xml:space="preserve">E-Mail: </w:t>
                    </w:r>
                    <w:r w:rsidR="000821E0">
                      <w:rPr>
                        <w:lang w:val="fr-FR"/>
                      </w:rPr>
                      <w:t>rebecca.johnson@gemu.co.uk</w:t>
                    </w:r>
                  </w:p>
                </w:txbxContent>
              </v:textbox>
            </v:shape>
          </w:pict>
        </mc:Fallback>
      </mc:AlternateContent>
    </w:r>
    <w:r w:rsidR="005A7241">
      <w:rPr>
        <w:noProof/>
      </w:rPr>
      <w:drawing>
        <wp:anchor distT="0" distB="0" distL="114300" distR="114300" simplePos="0" relativeHeight="251666944" behindDoc="0" locked="0" layoutInCell="1" allowOverlap="1" wp14:anchorId="6442EA13" wp14:editId="0A2A5568">
          <wp:simplePos x="0" y="0"/>
          <wp:positionH relativeFrom="margin">
            <wp:posOffset>0</wp:posOffset>
          </wp:positionH>
          <wp:positionV relativeFrom="margin">
            <wp:posOffset>-1130935</wp:posOffset>
          </wp:positionV>
          <wp:extent cx="1673860" cy="232410"/>
          <wp:effectExtent l="0" t="0" r="2540" b="0"/>
          <wp:wrapSquare wrapText="bothSides"/>
          <wp:docPr id="8" name="Grafik 8" descr="Ein Bild, das Logo, rot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, rot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860" cy="232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0B01">
      <w:rPr>
        <w:noProof/>
      </w:rPr>
      <mc:AlternateContent>
        <mc:Choice Requires="wps">
          <w:drawing>
            <wp:anchor distT="0" distB="0" distL="114300" distR="114300" simplePos="0" relativeHeight="251661824" behindDoc="0" locked="1" layoutInCell="1" allowOverlap="0" wp14:anchorId="20F10ECC" wp14:editId="273A55AE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3060065" cy="292735"/>
              <wp:effectExtent l="0" t="0" r="6985" b="1206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87879" w14:textId="5B62375A" w:rsidR="00DF0B01" w:rsidRPr="000821E0" w:rsidRDefault="000821E0" w:rsidP="005645ED">
                          <w:pPr>
                            <w:pStyle w:val="Title"/>
                            <w:rPr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bCs/>
                              <w:sz w:val="24"/>
                              <w:szCs w:val="24"/>
                              <w:lang w:val="en-GB"/>
                            </w:rPr>
                            <w:t>CASE STUDY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F10ECC" id="Text Box 3" o:spid="_x0000_s1027" type="#_x0000_t202" style="position:absolute;margin-left:0;margin-top:0;width:240.95pt;height:23.0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" o:allowoverlap="f" filled="f" stroked="f">
              <v:textbox inset="0,0,0,0">
                <w:txbxContent>
                  <w:p w14:paraId="74887879" w14:textId="5B62375A" w:rsidR="00DF0B01" w:rsidRPr="000821E0" w:rsidRDefault="000821E0" w:rsidP="005645ED">
                    <w:pPr>
                      <w:pStyle w:val="Title"/>
                      <w:rPr>
                        <w:bCs/>
                        <w:sz w:val="24"/>
                        <w:szCs w:val="24"/>
                        <w:lang w:val="en-GB"/>
                      </w:rPr>
                    </w:pPr>
                    <w:r>
                      <w:rPr>
                        <w:bCs/>
                        <w:sz w:val="24"/>
                        <w:szCs w:val="24"/>
                        <w:lang w:val="en-GB"/>
                      </w:rPr>
                      <w:t>CASE STUDY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DF0B01">
      <w:tab/>
    </w:r>
    <w:r w:rsidR="00DF0B01">
      <w:tab/>
    </w:r>
    <w:r w:rsidR="00DF0B01">
      <w:tab/>
    </w:r>
    <w:r w:rsidR="00DF0B01">
      <w:tab/>
    </w:r>
    <w:r w:rsidR="00DF0B01">
      <w:tab/>
    </w:r>
    <w:r w:rsidR="00DF0B01">
      <w:tab/>
    </w:r>
    <w:r w:rsidR="00DF0B01">
      <w:tab/>
    </w:r>
    <w:r w:rsidR="00DF0B01">
      <w:tab/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7FEB"/>
    <w:multiLevelType w:val="hybridMultilevel"/>
    <w:tmpl w:val="8EC6B5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D1DCE"/>
    <w:multiLevelType w:val="hybridMultilevel"/>
    <w:tmpl w:val="5B0EA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E3B20"/>
    <w:multiLevelType w:val="hybridMultilevel"/>
    <w:tmpl w:val="12F80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B1C1A"/>
    <w:multiLevelType w:val="hybridMultilevel"/>
    <w:tmpl w:val="EE9EE1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  <w:color w:val="FF000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D84B55"/>
    <w:multiLevelType w:val="hybridMultilevel"/>
    <w:tmpl w:val="CC7EA988"/>
    <w:lvl w:ilvl="0" w:tplc="5D4ED110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C7EEC"/>
    <w:multiLevelType w:val="hybridMultilevel"/>
    <w:tmpl w:val="EA844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6536F"/>
    <w:multiLevelType w:val="hybridMultilevel"/>
    <w:tmpl w:val="D3E226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61CE2"/>
    <w:multiLevelType w:val="hybridMultilevel"/>
    <w:tmpl w:val="70E21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24C1D"/>
    <w:multiLevelType w:val="hybridMultilevel"/>
    <w:tmpl w:val="7EF4D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639F1"/>
    <w:multiLevelType w:val="hybridMultilevel"/>
    <w:tmpl w:val="1C1A99E6"/>
    <w:lvl w:ilvl="0" w:tplc="B0B0BF14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476057">
    <w:abstractNumId w:val="3"/>
  </w:num>
  <w:num w:numId="2" w16cid:durableId="253437632">
    <w:abstractNumId w:val="9"/>
  </w:num>
  <w:num w:numId="3" w16cid:durableId="2072730232">
    <w:abstractNumId w:val="4"/>
  </w:num>
  <w:num w:numId="4" w16cid:durableId="2102991631">
    <w:abstractNumId w:val="6"/>
  </w:num>
  <w:num w:numId="5" w16cid:durableId="787503325">
    <w:abstractNumId w:val="8"/>
  </w:num>
  <w:num w:numId="6" w16cid:durableId="1254044435">
    <w:abstractNumId w:val="5"/>
  </w:num>
  <w:num w:numId="7" w16cid:durableId="484514543">
    <w:abstractNumId w:val="0"/>
  </w:num>
  <w:num w:numId="8" w16cid:durableId="1960143871">
    <w:abstractNumId w:val="7"/>
  </w:num>
  <w:num w:numId="9" w16cid:durableId="1440636123">
    <w:abstractNumId w:val="1"/>
  </w:num>
  <w:num w:numId="10" w16cid:durableId="1145588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56"/>
    <w:rsid w:val="000016AE"/>
    <w:rsid w:val="0000750A"/>
    <w:rsid w:val="000177A4"/>
    <w:rsid w:val="00023324"/>
    <w:rsid w:val="00024AE6"/>
    <w:rsid w:val="000339A8"/>
    <w:rsid w:val="0003729A"/>
    <w:rsid w:val="000443E2"/>
    <w:rsid w:val="00044EBD"/>
    <w:rsid w:val="000460C8"/>
    <w:rsid w:val="00050DB0"/>
    <w:rsid w:val="00055EE6"/>
    <w:rsid w:val="00061653"/>
    <w:rsid w:val="000679BB"/>
    <w:rsid w:val="000821E0"/>
    <w:rsid w:val="00085FDC"/>
    <w:rsid w:val="0009194C"/>
    <w:rsid w:val="00092213"/>
    <w:rsid w:val="00096CF8"/>
    <w:rsid w:val="000A73E4"/>
    <w:rsid w:val="000B788E"/>
    <w:rsid w:val="000B7CB3"/>
    <w:rsid w:val="000E12DC"/>
    <w:rsid w:val="000F0D01"/>
    <w:rsid w:val="0010051D"/>
    <w:rsid w:val="00130D38"/>
    <w:rsid w:val="0013448B"/>
    <w:rsid w:val="00134545"/>
    <w:rsid w:val="001515AC"/>
    <w:rsid w:val="00154CF8"/>
    <w:rsid w:val="001652F1"/>
    <w:rsid w:val="00165612"/>
    <w:rsid w:val="001746C4"/>
    <w:rsid w:val="00181F6B"/>
    <w:rsid w:val="001854C6"/>
    <w:rsid w:val="001976BD"/>
    <w:rsid w:val="001A02BE"/>
    <w:rsid w:val="001A7A66"/>
    <w:rsid w:val="001C1353"/>
    <w:rsid w:val="001C435D"/>
    <w:rsid w:val="001D3C5A"/>
    <w:rsid w:val="001D5BA4"/>
    <w:rsid w:val="001E2040"/>
    <w:rsid w:val="001E34A1"/>
    <w:rsid w:val="001E55D8"/>
    <w:rsid w:val="001F097E"/>
    <w:rsid w:val="001F49B8"/>
    <w:rsid w:val="001F4BF1"/>
    <w:rsid w:val="001F7B46"/>
    <w:rsid w:val="00202265"/>
    <w:rsid w:val="0021145E"/>
    <w:rsid w:val="00213155"/>
    <w:rsid w:val="00232566"/>
    <w:rsid w:val="0023585A"/>
    <w:rsid w:val="00235AEA"/>
    <w:rsid w:val="00236275"/>
    <w:rsid w:val="002429B4"/>
    <w:rsid w:val="002459D3"/>
    <w:rsid w:val="00251978"/>
    <w:rsid w:val="00290DBC"/>
    <w:rsid w:val="00294B5A"/>
    <w:rsid w:val="002A0855"/>
    <w:rsid w:val="002A204C"/>
    <w:rsid w:val="002B120B"/>
    <w:rsid w:val="002D3AB3"/>
    <w:rsid w:val="002E7BEE"/>
    <w:rsid w:val="00305F51"/>
    <w:rsid w:val="0031460C"/>
    <w:rsid w:val="0031563C"/>
    <w:rsid w:val="00316E53"/>
    <w:rsid w:val="00322CB1"/>
    <w:rsid w:val="00333604"/>
    <w:rsid w:val="00347944"/>
    <w:rsid w:val="00351701"/>
    <w:rsid w:val="00353F39"/>
    <w:rsid w:val="003548F4"/>
    <w:rsid w:val="0035754F"/>
    <w:rsid w:val="00360B23"/>
    <w:rsid w:val="00367283"/>
    <w:rsid w:val="00370AEB"/>
    <w:rsid w:val="00372B94"/>
    <w:rsid w:val="00375C23"/>
    <w:rsid w:val="00375C2A"/>
    <w:rsid w:val="00382444"/>
    <w:rsid w:val="00383575"/>
    <w:rsid w:val="00383CC0"/>
    <w:rsid w:val="00387C93"/>
    <w:rsid w:val="00390B46"/>
    <w:rsid w:val="00390F08"/>
    <w:rsid w:val="0039129F"/>
    <w:rsid w:val="00397A53"/>
    <w:rsid w:val="003A670B"/>
    <w:rsid w:val="003B2FE3"/>
    <w:rsid w:val="003B3D50"/>
    <w:rsid w:val="003B6A50"/>
    <w:rsid w:val="003C7838"/>
    <w:rsid w:val="003E2383"/>
    <w:rsid w:val="003E7BAE"/>
    <w:rsid w:val="003E7D0D"/>
    <w:rsid w:val="003F2139"/>
    <w:rsid w:val="003F748A"/>
    <w:rsid w:val="00401E5B"/>
    <w:rsid w:val="0041214D"/>
    <w:rsid w:val="004138C6"/>
    <w:rsid w:val="00416142"/>
    <w:rsid w:val="004205AD"/>
    <w:rsid w:val="00425D67"/>
    <w:rsid w:val="00427A8D"/>
    <w:rsid w:val="00436D72"/>
    <w:rsid w:val="00452025"/>
    <w:rsid w:val="004673E1"/>
    <w:rsid w:val="00470C8C"/>
    <w:rsid w:val="00487445"/>
    <w:rsid w:val="0049316D"/>
    <w:rsid w:val="00495A0D"/>
    <w:rsid w:val="004A01E1"/>
    <w:rsid w:val="004A5F7D"/>
    <w:rsid w:val="004B1A83"/>
    <w:rsid w:val="004C0DE7"/>
    <w:rsid w:val="004C52F6"/>
    <w:rsid w:val="004C6A28"/>
    <w:rsid w:val="004D688A"/>
    <w:rsid w:val="0050531F"/>
    <w:rsid w:val="00511AF7"/>
    <w:rsid w:val="005137A3"/>
    <w:rsid w:val="0051628F"/>
    <w:rsid w:val="00517635"/>
    <w:rsid w:val="0052138C"/>
    <w:rsid w:val="00523FC0"/>
    <w:rsid w:val="00526C02"/>
    <w:rsid w:val="00536503"/>
    <w:rsid w:val="0054067D"/>
    <w:rsid w:val="00541077"/>
    <w:rsid w:val="00546804"/>
    <w:rsid w:val="005472BA"/>
    <w:rsid w:val="00552C4E"/>
    <w:rsid w:val="005549B1"/>
    <w:rsid w:val="00557B11"/>
    <w:rsid w:val="005645ED"/>
    <w:rsid w:val="00566FB5"/>
    <w:rsid w:val="00570BFE"/>
    <w:rsid w:val="00574C6D"/>
    <w:rsid w:val="0058019F"/>
    <w:rsid w:val="005A140E"/>
    <w:rsid w:val="005A20F5"/>
    <w:rsid w:val="005A7241"/>
    <w:rsid w:val="005B5508"/>
    <w:rsid w:val="005B622D"/>
    <w:rsid w:val="005B77BA"/>
    <w:rsid w:val="005C09EE"/>
    <w:rsid w:val="005D4C43"/>
    <w:rsid w:val="005E1D00"/>
    <w:rsid w:val="005E571A"/>
    <w:rsid w:val="005E7146"/>
    <w:rsid w:val="005E75E6"/>
    <w:rsid w:val="005E7988"/>
    <w:rsid w:val="005F1067"/>
    <w:rsid w:val="005F41F3"/>
    <w:rsid w:val="00602C00"/>
    <w:rsid w:val="00604EEF"/>
    <w:rsid w:val="0062563C"/>
    <w:rsid w:val="00632FF3"/>
    <w:rsid w:val="00650358"/>
    <w:rsid w:val="00652C2D"/>
    <w:rsid w:val="00656F6C"/>
    <w:rsid w:val="00661CB5"/>
    <w:rsid w:val="00662094"/>
    <w:rsid w:val="00672323"/>
    <w:rsid w:val="00673DCF"/>
    <w:rsid w:val="006854E8"/>
    <w:rsid w:val="0069406E"/>
    <w:rsid w:val="0069538F"/>
    <w:rsid w:val="00695FA5"/>
    <w:rsid w:val="0069627D"/>
    <w:rsid w:val="00697EFD"/>
    <w:rsid w:val="006A393C"/>
    <w:rsid w:val="006B12C6"/>
    <w:rsid w:val="006B2581"/>
    <w:rsid w:val="006B3B6F"/>
    <w:rsid w:val="006C2F31"/>
    <w:rsid w:val="006D5431"/>
    <w:rsid w:val="006E41C5"/>
    <w:rsid w:val="006E461A"/>
    <w:rsid w:val="00702F41"/>
    <w:rsid w:val="00711D98"/>
    <w:rsid w:val="00713459"/>
    <w:rsid w:val="0072328B"/>
    <w:rsid w:val="00731EB5"/>
    <w:rsid w:val="00734B9D"/>
    <w:rsid w:val="007375B4"/>
    <w:rsid w:val="00741903"/>
    <w:rsid w:val="00747743"/>
    <w:rsid w:val="00750448"/>
    <w:rsid w:val="00753936"/>
    <w:rsid w:val="007630C5"/>
    <w:rsid w:val="00765C4F"/>
    <w:rsid w:val="00766A2D"/>
    <w:rsid w:val="00776C62"/>
    <w:rsid w:val="0079304E"/>
    <w:rsid w:val="0079610F"/>
    <w:rsid w:val="00796322"/>
    <w:rsid w:val="00796C60"/>
    <w:rsid w:val="007A08CC"/>
    <w:rsid w:val="007B2271"/>
    <w:rsid w:val="007B2565"/>
    <w:rsid w:val="007B2F76"/>
    <w:rsid w:val="007B6EB1"/>
    <w:rsid w:val="007C1BD5"/>
    <w:rsid w:val="007C5A73"/>
    <w:rsid w:val="007D2431"/>
    <w:rsid w:val="007D2487"/>
    <w:rsid w:val="007E392B"/>
    <w:rsid w:val="007E7946"/>
    <w:rsid w:val="00803D45"/>
    <w:rsid w:val="00812198"/>
    <w:rsid w:val="008132C2"/>
    <w:rsid w:val="00816FEA"/>
    <w:rsid w:val="00817547"/>
    <w:rsid w:val="008279E1"/>
    <w:rsid w:val="00827B88"/>
    <w:rsid w:val="00830A5A"/>
    <w:rsid w:val="00831819"/>
    <w:rsid w:val="008356DA"/>
    <w:rsid w:val="008507FC"/>
    <w:rsid w:val="008544E3"/>
    <w:rsid w:val="00856DA1"/>
    <w:rsid w:val="00874B37"/>
    <w:rsid w:val="008819AD"/>
    <w:rsid w:val="00882EE4"/>
    <w:rsid w:val="008860AD"/>
    <w:rsid w:val="00886F38"/>
    <w:rsid w:val="0088749B"/>
    <w:rsid w:val="008A3212"/>
    <w:rsid w:val="008A5C29"/>
    <w:rsid w:val="008B1A31"/>
    <w:rsid w:val="008B41E2"/>
    <w:rsid w:val="008B56D8"/>
    <w:rsid w:val="008C5A36"/>
    <w:rsid w:val="008D7016"/>
    <w:rsid w:val="008F0E39"/>
    <w:rsid w:val="008F1259"/>
    <w:rsid w:val="008F7DBE"/>
    <w:rsid w:val="009021DB"/>
    <w:rsid w:val="009369BE"/>
    <w:rsid w:val="00936DA0"/>
    <w:rsid w:val="0094062B"/>
    <w:rsid w:val="00940ECD"/>
    <w:rsid w:val="00944F09"/>
    <w:rsid w:val="00954AEF"/>
    <w:rsid w:val="009562B0"/>
    <w:rsid w:val="00961638"/>
    <w:rsid w:val="00963CD3"/>
    <w:rsid w:val="00967925"/>
    <w:rsid w:val="009707CA"/>
    <w:rsid w:val="009879D4"/>
    <w:rsid w:val="009915AA"/>
    <w:rsid w:val="00994B2C"/>
    <w:rsid w:val="009A16D4"/>
    <w:rsid w:val="009A501D"/>
    <w:rsid w:val="009C4B9E"/>
    <w:rsid w:val="009C5F91"/>
    <w:rsid w:val="009C725F"/>
    <w:rsid w:val="009D061B"/>
    <w:rsid w:val="009D0B36"/>
    <w:rsid w:val="009D220E"/>
    <w:rsid w:val="009E0140"/>
    <w:rsid w:val="009E13CF"/>
    <w:rsid w:val="009F089C"/>
    <w:rsid w:val="00A01290"/>
    <w:rsid w:val="00A039F4"/>
    <w:rsid w:val="00A10CE8"/>
    <w:rsid w:val="00A11BEC"/>
    <w:rsid w:val="00A11D75"/>
    <w:rsid w:val="00A14AE6"/>
    <w:rsid w:val="00A2046B"/>
    <w:rsid w:val="00A275BA"/>
    <w:rsid w:val="00A34FAD"/>
    <w:rsid w:val="00A3597A"/>
    <w:rsid w:val="00A41D51"/>
    <w:rsid w:val="00A42804"/>
    <w:rsid w:val="00A42B3F"/>
    <w:rsid w:val="00A44757"/>
    <w:rsid w:val="00A509BE"/>
    <w:rsid w:val="00A65266"/>
    <w:rsid w:val="00A70AB5"/>
    <w:rsid w:val="00A8067B"/>
    <w:rsid w:val="00A84F3C"/>
    <w:rsid w:val="00A84F75"/>
    <w:rsid w:val="00A9074D"/>
    <w:rsid w:val="00A920CC"/>
    <w:rsid w:val="00A9268D"/>
    <w:rsid w:val="00A92F2C"/>
    <w:rsid w:val="00A94614"/>
    <w:rsid w:val="00AA0D1C"/>
    <w:rsid w:val="00AA3CFB"/>
    <w:rsid w:val="00AB4A32"/>
    <w:rsid w:val="00AB61E2"/>
    <w:rsid w:val="00AD5074"/>
    <w:rsid w:val="00AE3BEC"/>
    <w:rsid w:val="00AE3DCA"/>
    <w:rsid w:val="00AE4759"/>
    <w:rsid w:val="00AF65F0"/>
    <w:rsid w:val="00B010B7"/>
    <w:rsid w:val="00B05BFD"/>
    <w:rsid w:val="00B17BF6"/>
    <w:rsid w:val="00B22DB8"/>
    <w:rsid w:val="00B238AF"/>
    <w:rsid w:val="00B26548"/>
    <w:rsid w:val="00B27F95"/>
    <w:rsid w:val="00B329AC"/>
    <w:rsid w:val="00B33CE0"/>
    <w:rsid w:val="00B37265"/>
    <w:rsid w:val="00B432E9"/>
    <w:rsid w:val="00B55B7C"/>
    <w:rsid w:val="00B720A7"/>
    <w:rsid w:val="00B7573E"/>
    <w:rsid w:val="00B76EC4"/>
    <w:rsid w:val="00B8709C"/>
    <w:rsid w:val="00B918B1"/>
    <w:rsid w:val="00B91E47"/>
    <w:rsid w:val="00B9217D"/>
    <w:rsid w:val="00BA7E08"/>
    <w:rsid w:val="00BB1983"/>
    <w:rsid w:val="00BC51EA"/>
    <w:rsid w:val="00BC617B"/>
    <w:rsid w:val="00BE0C8C"/>
    <w:rsid w:val="00BF6513"/>
    <w:rsid w:val="00C007D7"/>
    <w:rsid w:val="00C1306E"/>
    <w:rsid w:val="00C41618"/>
    <w:rsid w:val="00C4188C"/>
    <w:rsid w:val="00C44B03"/>
    <w:rsid w:val="00C5559A"/>
    <w:rsid w:val="00C6663D"/>
    <w:rsid w:val="00C72D6F"/>
    <w:rsid w:val="00C75A30"/>
    <w:rsid w:val="00C777A1"/>
    <w:rsid w:val="00C84658"/>
    <w:rsid w:val="00CA1E52"/>
    <w:rsid w:val="00CA3B5D"/>
    <w:rsid w:val="00CB2266"/>
    <w:rsid w:val="00CC0271"/>
    <w:rsid w:val="00CC0E0C"/>
    <w:rsid w:val="00CC1849"/>
    <w:rsid w:val="00CE0856"/>
    <w:rsid w:val="00CE54FD"/>
    <w:rsid w:val="00CE59CA"/>
    <w:rsid w:val="00D24CAD"/>
    <w:rsid w:val="00D251F2"/>
    <w:rsid w:val="00D56435"/>
    <w:rsid w:val="00D619B7"/>
    <w:rsid w:val="00D632DE"/>
    <w:rsid w:val="00D649EE"/>
    <w:rsid w:val="00D85D5E"/>
    <w:rsid w:val="00D85EA7"/>
    <w:rsid w:val="00D92FED"/>
    <w:rsid w:val="00D944BC"/>
    <w:rsid w:val="00D94CF9"/>
    <w:rsid w:val="00DA00AF"/>
    <w:rsid w:val="00DA2F07"/>
    <w:rsid w:val="00DA55EA"/>
    <w:rsid w:val="00DA5BCB"/>
    <w:rsid w:val="00DA7CF9"/>
    <w:rsid w:val="00DB2188"/>
    <w:rsid w:val="00DB52D9"/>
    <w:rsid w:val="00DC0DEF"/>
    <w:rsid w:val="00DC35B3"/>
    <w:rsid w:val="00DD0ADE"/>
    <w:rsid w:val="00DD60B0"/>
    <w:rsid w:val="00DD67EE"/>
    <w:rsid w:val="00DE11BC"/>
    <w:rsid w:val="00DE7E33"/>
    <w:rsid w:val="00DF0B01"/>
    <w:rsid w:val="00DF51CA"/>
    <w:rsid w:val="00DF5832"/>
    <w:rsid w:val="00E108EE"/>
    <w:rsid w:val="00E233F6"/>
    <w:rsid w:val="00E25683"/>
    <w:rsid w:val="00E35F2A"/>
    <w:rsid w:val="00E5075F"/>
    <w:rsid w:val="00E522B8"/>
    <w:rsid w:val="00E57511"/>
    <w:rsid w:val="00E61B72"/>
    <w:rsid w:val="00E70F64"/>
    <w:rsid w:val="00E71652"/>
    <w:rsid w:val="00E718DB"/>
    <w:rsid w:val="00E73509"/>
    <w:rsid w:val="00E74A2D"/>
    <w:rsid w:val="00E76A3E"/>
    <w:rsid w:val="00E77CB9"/>
    <w:rsid w:val="00E867C7"/>
    <w:rsid w:val="00EA6734"/>
    <w:rsid w:val="00EA6FC2"/>
    <w:rsid w:val="00EB59E1"/>
    <w:rsid w:val="00EC16A0"/>
    <w:rsid w:val="00EC29F4"/>
    <w:rsid w:val="00ED4841"/>
    <w:rsid w:val="00EE6A00"/>
    <w:rsid w:val="00EF5A6D"/>
    <w:rsid w:val="00EF626D"/>
    <w:rsid w:val="00EF7DC5"/>
    <w:rsid w:val="00F01865"/>
    <w:rsid w:val="00F14203"/>
    <w:rsid w:val="00F3287F"/>
    <w:rsid w:val="00F3788D"/>
    <w:rsid w:val="00F37D8B"/>
    <w:rsid w:val="00F40475"/>
    <w:rsid w:val="00F40546"/>
    <w:rsid w:val="00F40C82"/>
    <w:rsid w:val="00F423BF"/>
    <w:rsid w:val="00F4545B"/>
    <w:rsid w:val="00F47E6A"/>
    <w:rsid w:val="00F5056A"/>
    <w:rsid w:val="00F514AB"/>
    <w:rsid w:val="00F517FE"/>
    <w:rsid w:val="00F5297A"/>
    <w:rsid w:val="00F6188C"/>
    <w:rsid w:val="00F631D9"/>
    <w:rsid w:val="00F85378"/>
    <w:rsid w:val="00F959FC"/>
    <w:rsid w:val="00FA189E"/>
    <w:rsid w:val="00FA2187"/>
    <w:rsid w:val="00FA59DA"/>
    <w:rsid w:val="00FB50D8"/>
    <w:rsid w:val="00FC0FDE"/>
    <w:rsid w:val="00FC5835"/>
    <w:rsid w:val="00FC64EE"/>
    <w:rsid w:val="00FD474C"/>
    <w:rsid w:val="00FE0249"/>
    <w:rsid w:val="00FE1086"/>
    <w:rsid w:val="00FE1588"/>
    <w:rsid w:val="00FE774C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D12A6"/>
  <w15:docId w15:val="{EE312B56-C78D-4072-A9AE-973B0B04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8F7DBE"/>
    <w:pPr>
      <w:spacing w:line="320" w:lineRule="exact"/>
    </w:pPr>
  </w:style>
  <w:style w:type="paragraph" w:styleId="Heading1">
    <w:name w:val="heading 1"/>
    <w:basedOn w:val="Normal"/>
    <w:next w:val="Normal"/>
    <w:link w:val="Heading1Char"/>
    <w:uiPriority w:val="9"/>
    <w:rsid w:val="004138C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E867C7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paragraph" w:styleId="Footer">
    <w:name w:val="footer"/>
    <w:basedOn w:val="Normal"/>
    <w:link w:val="FooterChar"/>
    <w:qFormat/>
    <w:rsid w:val="001976BD"/>
    <w:pPr>
      <w:tabs>
        <w:tab w:val="center" w:pos="4536"/>
        <w:tab w:val="right" w:pos="9072"/>
      </w:tabs>
    </w:pPr>
    <w:rPr>
      <w:b/>
      <w:sz w:val="14"/>
    </w:rPr>
  </w:style>
  <w:style w:type="character" w:styleId="Hyperlink">
    <w:name w:val="Hyperlink"/>
    <w:rsid w:val="004138C6"/>
    <w:rPr>
      <w:rFonts w:ascii="Arial" w:hAnsi="Arial"/>
      <w:color w:val="0000FF"/>
      <w:sz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DB0"/>
    <w:rPr>
      <w:rFonts w:ascii="Tahoma" w:hAnsi="Tahoma" w:cs="Tahoma"/>
      <w:noProof/>
      <w:sz w:val="16"/>
      <w:szCs w:val="16"/>
      <w:lang w:val="en-GB"/>
    </w:rPr>
  </w:style>
  <w:style w:type="character" w:customStyle="1" w:styleId="FooterChar">
    <w:name w:val="Footer Char"/>
    <w:basedOn w:val="DefaultParagraphFont"/>
    <w:link w:val="Footer"/>
    <w:rsid w:val="001976BD"/>
    <w:rPr>
      <w:b/>
      <w:sz w:val="14"/>
    </w:rPr>
  </w:style>
  <w:style w:type="paragraph" w:styleId="NoSpacing">
    <w:name w:val="No Spacing"/>
    <w:uiPriority w:val="1"/>
    <w:qFormat/>
    <w:rsid w:val="00E867C7"/>
  </w:style>
  <w:style w:type="character" w:customStyle="1" w:styleId="Heading1Char">
    <w:name w:val="Heading 1 Char"/>
    <w:basedOn w:val="DefaultParagraphFont"/>
    <w:link w:val="Heading1"/>
    <w:uiPriority w:val="9"/>
    <w:rsid w:val="004138C6"/>
    <w:rPr>
      <w:rFonts w:ascii="Arial" w:eastAsiaTheme="majorEastAsia" w:hAnsi="Arial" w:cstheme="majorBidi"/>
      <w:b/>
      <w:bCs/>
      <w:noProof/>
      <w:sz w:val="28"/>
      <w:szCs w:val="2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976BD"/>
    <w:pPr>
      <w:spacing w:after="300" w:line="240" w:lineRule="auto"/>
      <w:contextualSpacing/>
    </w:pPr>
    <w:rPr>
      <w:rFonts w:eastAsiaTheme="majorEastAsia" w:cstheme="majorBidi"/>
      <w:b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976BD"/>
    <w:rPr>
      <w:rFonts w:eastAsiaTheme="majorEastAsia" w:cstheme="majorBidi"/>
      <w:b/>
      <w:spacing w:val="5"/>
      <w:kern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7C7"/>
    <w:pPr>
      <w:numPr>
        <w:ilvl w:val="1"/>
      </w:numPr>
    </w:pPr>
    <w:rPr>
      <w:rFonts w:eastAsiaTheme="majorEastAsia" w:cstheme="majorBidi"/>
      <w:b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867C7"/>
    <w:rPr>
      <w:rFonts w:eastAsiaTheme="majorEastAsia" w:cstheme="majorBidi"/>
      <w:b/>
      <w:iCs/>
      <w:spacing w:val="15"/>
      <w:szCs w:val="24"/>
    </w:rPr>
  </w:style>
  <w:style w:type="paragraph" w:customStyle="1" w:styleId="Webseite">
    <w:name w:val="Webseite"/>
    <w:basedOn w:val="Header"/>
    <w:qFormat/>
    <w:rsid w:val="001976BD"/>
    <w:rPr>
      <w:b/>
      <w:color w:val="D80000"/>
      <w:sz w:val="14"/>
    </w:rPr>
  </w:style>
  <w:style w:type="table" w:styleId="TableGrid">
    <w:name w:val="Table Grid"/>
    <w:basedOn w:val="TableNormal"/>
    <w:uiPriority w:val="59"/>
    <w:rsid w:val="00887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merierung">
    <w:name w:val="Nummerierung"/>
    <w:basedOn w:val="Normal"/>
    <w:qFormat/>
    <w:rsid w:val="002A204C"/>
    <w:pPr>
      <w:numPr>
        <w:numId w:val="2"/>
      </w:numPr>
    </w:pPr>
  </w:style>
  <w:style w:type="paragraph" w:customStyle="1" w:styleId="Aufzhlung">
    <w:name w:val="Aufzählung"/>
    <w:basedOn w:val="Normal"/>
    <w:qFormat/>
    <w:rsid w:val="002A204C"/>
    <w:pPr>
      <w:numPr>
        <w:numId w:val="3"/>
      </w:numPr>
    </w:pPr>
  </w:style>
  <w:style w:type="paragraph" w:customStyle="1" w:styleId="Hinweis">
    <w:name w:val="Hinweis"/>
    <w:basedOn w:val="Normal"/>
    <w:qFormat/>
    <w:rsid w:val="009A501D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</w:pPr>
    <w:rPr>
      <w:sz w:val="16"/>
    </w:rPr>
  </w:style>
  <w:style w:type="character" w:customStyle="1" w:styleId="HeaderChar">
    <w:name w:val="Header Char"/>
    <w:basedOn w:val="DefaultParagraphFont"/>
    <w:link w:val="Header"/>
    <w:rsid w:val="00BA7E08"/>
    <w:rPr>
      <w:sz w:val="18"/>
    </w:rPr>
  </w:style>
  <w:style w:type="paragraph" w:customStyle="1" w:styleId="HeadlineFliesstext">
    <w:name w:val="Headline Fliesstext"/>
    <w:basedOn w:val="Normal"/>
    <w:link w:val="HeadlineFliesstextZchn"/>
    <w:qFormat/>
    <w:rsid w:val="00F01865"/>
    <w:pPr>
      <w:autoSpaceDE w:val="0"/>
      <w:autoSpaceDN w:val="0"/>
      <w:adjustRightInd w:val="0"/>
      <w:spacing w:after="300" w:line="360" w:lineRule="auto"/>
    </w:pPr>
    <w:rPr>
      <w:rFonts w:ascii="Arial Black" w:eastAsia="Calibri" w:hAnsi="Arial Black" w:cs="Arial"/>
      <w:bCs/>
      <w:color w:val="C00000"/>
      <w:sz w:val="28"/>
      <w:szCs w:val="28"/>
      <w:lang w:val="en-GB"/>
    </w:rPr>
  </w:style>
  <w:style w:type="character" w:customStyle="1" w:styleId="HeadlineFliesstextZchn">
    <w:name w:val="Headline Fliesstext Zchn"/>
    <w:basedOn w:val="DefaultParagraphFont"/>
    <w:link w:val="HeadlineFliesstext"/>
    <w:rsid w:val="00F01865"/>
    <w:rPr>
      <w:rFonts w:ascii="Arial Black" w:eastAsia="Calibri" w:hAnsi="Arial Black" w:cs="Arial"/>
      <w:bCs/>
      <w:color w:val="C00000"/>
      <w:sz w:val="28"/>
      <w:szCs w:val="28"/>
      <w:lang w:val="en-GB"/>
    </w:rPr>
  </w:style>
  <w:style w:type="paragraph" w:customStyle="1" w:styleId="1gnheadline">
    <w:name w:val="1_gn_headline"/>
    <w:basedOn w:val="Normal"/>
    <w:uiPriority w:val="99"/>
    <w:rsid w:val="00D619B7"/>
    <w:pPr>
      <w:autoSpaceDE w:val="0"/>
      <w:autoSpaceDN w:val="0"/>
      <w:adjustRightInd w:val="0"/>
      <w:spacing w:line="520" w:lineRule="atLeast"/>
      <w:textAlignment w:val="center"/>
    </w:pPr>
    <w:rPr>
      <w:rFonts w:ascii="Helvetica World" w:eastAsia="Times Regular" w:hAnsi="Helvetica World" w:cs="Helvetica World"/>
      <w:color w:val="C31824"/>
      <w:spacing w:val="-6"/>
      <w:sz w:val="56"/>
      <w:szCs w:val="56"/>
      <w:lang w:val="en-GB" w:eastAsia="en-US"/>
    </w:rPr>
  </w:style>
  <w:style w:type="character" w:customStyle="1" w:styleId="hochgestellt">
    <w:name w:val="hochgestellt"/>
    <w:uiPriority w:val="99"/>
    <w:rsid w:val="00D619B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619B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D4841"/>
    <w:rPr>
      <w:color w:val="808080"/>
      <w:shd w:val="clear" w:color="auto" w:fill="E6E6E6"/>
    </w:rPr>
  </w:style>
  <w:style w:type="paragraph" w:styleId="Caption">
    <w:name w:val="caption"/>
    <w:basedOn w:val="Normal"/>
    <w:next w:val="Normal"/>
    <w:uiPriority w:val="35"/>
    <w:unhideWhenUsed/>
    <w:qFormat/>
    <w:rsid w:val="00AB61E2"/>
    <w:pPr>
      <w:spacing w:after="200" w:line="240" w:lineRule="auto"/>
    </w:pPr>
    <w:rPr>
      <w:rFonts w:eastAsiaTheme="minorHAnsi" w:cstheme="minorBidi"/>
      <w:i/>
      <w:iCs/>
      <w:color w:val="1F497D" w:themeColor="text2"/>
      <w:sz w:val="18"/>
      <w:szCs w:val="18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C0DE7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132C2"/>
    <w:rPr>
      <w:b/>
      <w:bCs/>
    </w:rPr>
  </w:style>
  <w:style w:type="paragraph" w:customStyle="1" w:styleId="pf0">
    <w:name w:val="pf0"/>
    <w:basedOn w:val="Normal"/>
    <w:rsid w:val="006B25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rsid w:val="00EA6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72D7760193FE419C7B7CEB89F759E3" ma:contentTypeVersion="11" ma:contentTypeDescription="Create a new document." ma:contentTypeScope="" ma:versionID="f64f3c53ed349574fb8e278328a31f4e">
  <xsd:schema xmlns:xsd="http://www.w3.org/2001/XMLSchema" xmlns:xs="http://www.w3.org/2001/XMLSchema" xmlns:p="http://schemas.microsoft.com/office/2006/metadata/properties" xmlns:ns2="7b95a8af-ed64-4fc8-9a7b-ad2e92a5a37d" xmlns:ns3="7d712ea7-d3a1-4c90-ad0b-a6e8e0e1ab28" targetNamespace="http://schemas.microsoft.com/office/2006/metadata/properties" ma:root="true" ma:fieldsID="30bbe563000c87e874e18251cfdaaa4d" ns2:_="" ns3:_="">
    <xsd:import namespace="7b95a8af-ed64-4fc8-9a7b-ad2e92a5a37d"/>
    <xsd:import namespace="7d712ea7-d3a1-4c90-ad0b-a6e8e0e1a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5a8af-ed64-4fc8-9a7b-ad2e92a5a3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78e7f9-6511-4cab-aa91-398869bac6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12ea7-d3a1-4c90-ad0b-a6e8e0e1ab2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fb17c0-74e4-42e8-91d9-5811ae3709ea}" ma:internalName="TaxCatchAll" ma:showField="CatchAllData" ma:web="3b64dbaf-e1e6-4172-87a7-4a980c60a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712ea7-d3a1-4c90-ad0b-a6e8e0e1ab28" xsi:nil="true"/>
    <lcf76f155ced4ddcb4097134ff3c332f xmlns="7b95a8af-ed64-4fc8-9a7b-ad2e92a5a3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0855AA-70F2-4148-8521-E0DECB3CD4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019112-6F84-47AF-8AA3-15DA10F3B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5a8af-ed64-4fc8-9a7b-ad2e92a5a37d"/>
    <ds:schemaRef ds:uri="7d712ea7-d3a1-4c90-ad0b-a6e8e0e1a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517F22-1425-4DCE-9D64-02A1C8BCC1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2A645D-7181-4499-95A6-6D59806BF297}">
  <ds:schemaRefs>
    <ds:schemaRef ds:uri="http://schemas.microsoft.com/office/2006/metadata/properties"/>
    <ds:schemaRef ds:uri="http://schemas.microsoft.com/office/infopath/2007/PartnerControls"/>
    <ds:schemaRef ds:uri="7d712ea7-d3a1-4c90-ad0b-a6e8e0e1ab28"/>
    <ds:schemaRef ds:uri="7b95a8af-ed64-4fc8-9a7b-ad2e92a5a37d"/>
  </ds:schemaRefs>
</ds:datastoreItem>
</file>

<file path=docMetadata/LabelInfo.xml><?xml version="1.0" encoding="utf-8"?>
<clbl:labelList xmlns:clbl="http://schemas.microsoft.com/office/2020/mipLabelMetadata">
  <clbl:label id="{a102dde4-44a4-43dd-92cb-53c543fc0f0c}" enabled="0" method="" siteId="{a102dde4-44a4-43dd-92cb-53c543fc0f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Gebr. Mueller Apparatebau GmbH &amp; Co.KG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Jovic, Ivona</dc:creator>
  <cp:lastModifiedBy>Johnson, Rebecca</cp:lastModifiedBy>
  <cp:revision>30</cp:revision>
  <cp:lastPrinted>2017-08-14T14:05:00Z</cp:lastPrinted>
  <dcterms:created xsi:type="dcterms:W3CDTF">2025-09-02T15:07:00Z</dcterms:created>
  <dcterms:modified xsi:type="dcterms:W3CDTF">2026-09-07T14:03:00Z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0x0101007072D7760193FE419C7B7CEB89F759E3</vt:lpwstr>
  </property>
  <property fmtid="{D5CDD505-2E9C-101B-9397-08002B2CF9AE}" pid="3" name="WorkflowChangePath">
    <vt:lpwstr>c20aabbd-2083-4ef7-98b4-17f777bfaa0f,6;c20aabbd-2083-4ef7-98b4-17f777bfaa0f,6;c20aabbd-2083-4ef7-98b4-17f777bfaa0f,5;c20aabbd-2083-4ef7-98b4-17f777bfaa0f,5;aacc3e4c-cced-4571-87c8-646a0581243b,5;</vt:lpwstr>
  </property>
  <property fmtid="{D5CDD505-2E9C-101B-9397-08002B2CF9AE}" pid="4" name="_dlc_policyId">
    <vt:lpwstr>0x010100ADE3F3D7C850F94C8B1F971DDB546BF80200FD9DF41FD4B23D44B453F9AFBDA1408E|-708745469</vt:lpwstr>
  </property>
  <property fmtid="{D5CDD505-2E9C-101B-9397-08002B2CF9AE}" pid="5" name="ItemRetentionFormula">
    <vt:lpwstr>&lt;formula id="Microsoft.Office.RecordsManagement.PolicyFeatures.Expiration.Formula.BuiltIn"&gt;&lt;number&gt;2&lt;/number&gt;&lt;property&gt;Created&lt;/property&gt;&lt;propertyId&gt;8c06beca-0777-48f7-91c7-6da68bc07b69&lt;/propertyId&gt;&lt;period&gt;years&lt;/period&gt;&lt;/formula&gt;</vt:lpwstr>
  </property>
  <property fmtid="{D5CDD505-2E9C-101B-9397-08002B2CF9AE}" pid="6" name="_dlc_ExpireDate">
    <vt:filetime>2026-12-17T12:16:44Z</vt:filetime>
  </property>
  <property fmtid="{D5CDD505-2E9C-101B-9397-08002B2CF9AE}" pid="7" name="Order">
    <vt:r8>9300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</Properties>
</file>