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6FFBEDED" w:rsidP="6FFBEDED" w:rsidRDefault="6FFBEDED" w14:paraId="37B1C711" w14:textId="3F789D86">
      <w:pPr>
        <w:pStyle w:val="NoSpacing"/>
      </w:pPr>
    </w:p>
    <w:p w:rsidR="00A10AD6" w:rsidP="003D77E0" w:rsidRDefault="003D77E0" w14:paraId="42631C89" w14:textId="72795B53">
      <w:pPr>
        <w:rPr>
          <w:b/>
          <w:bCs/>
          <w:sz w:val="28"/>
          <w:szCs w:val="28"/>
        </w:rPr>
      </w:pPr>
      <w:bookmarkStart w:name="_Int_6L0LygZ3" w:id="0"/>
      <w:r w:rsidRPr="6FFBEDED">
        <w:rPr>
          <w:b/>
          <w:bCs/>
          <w:sz w:val="28"/>
          <w:szCs w:val="28"/>
        </w:rPr>
        <w:t xml:space="preserve">Q40 Fencing &amp; Gates </w:t>
      </w:r>
      <w:r w:rsidRPr="6FFBEDED" w:rsidR="00A10AD6">
        <w:rPr>
          <w:b/>
          <w:bCs/>
          <w:sz w:val="28"/>
          <w:szCs w:val="28"/>
        </w:rPr>
        <w:t>Specification</w:t>
      </w:r>
      <w:bookmarkEnd w:id="0"/>
    </w:p>
    <w:p w:rsidR="00A10AD6" w:rsidP="00A10AD6" w:rsidRDefault="00A10AD6" w14:paraId="6F4A7CE6" w14:textId="691C7361">
      <w:pPr>
        <w:rPr>
          <w:i/>
          <w:iCs/>
        </w:rPr>
      </w:pPr>
      <w:r w:rsidRPr="00A404E4">
        <w:rPr>
          <w:i/>
          <w:iCs/>
        </w:rPr>
        <w:t xml:space="preserve">To be read </w:t>
      </w:r>
      <w:r w:rsidR="00291D63">
        <w:rPr>
          <w:i/>
          <w:iCs/>
        </w:rPr>
        <w:t>in conjunction with</w:t>
      </w:r>
      <w:r w:rsidRPr="00A404E4">
        <w:rPr>
          <w:i/>
          <w:iCs/>
        </w:rPr>
        <w:t xml:space="preserve"> Preliminaries/General conditions</w:t>
      </w:r>
    </w:p>
    <w:p w:rsidR="00E61AF2" w:rsidP="00A10AD6" w:rsidRDefault="00686A68" w14:paraId="7CE106F7" w14:textId="77777777">
      <w:r w:rsidRPr="00686A68">
        <w:t xml:space="preserve">Description: </w:t>
      </w:r>
      <w:r w:rsidRPr="00686A68">
        <w:tab/>
      </w:r>
      <w:r w:rsidRPr="00686A68">
        <w:tab/>
      </w:r>
      <w:r w:rsidRPr="00686A68" w:rsidR="00A10AD6">
        <w:t>Perimeter security fencing panel system</w:t>
      </w:r>
    </w:p>
    <w:p w:rsidR="00A10AD6" w:rsidP="007F2874" w:rsidRDefault="00E61AF2" w14:paraId="17A66830" w14:textId="58FCB3B7">
      <w:pPr>
        <w:spacing w:after="0"/>
      </w:pPr>
      <w:r>
        <w:t>Standard:</w:t>
      </w:r>
      <w:r>
        <w:tab/>
      </w:r>
      <w:r>
        <w:tab/>
      </w:r>
      <w:r w:rsidRPr="00686A68" w:rsidR="00A10AD6">
        <w:t xml:space="preserve">LPS 1175 </w:t>
      </w:r>
      <w:r w:rsidR="007E7509">
        <w:t>A1</w:t>
      </w:r>
      <w:r w:rsidR="00E40FED">
        <w:t xml:space="preserve"> (SR</w:t>
      </w:r>
      <w:r w:rsidR="007E7509">
        <w:t>1</w:t>
      </w:r>
      <w:r w:rsidR="00E40FED">
        <w:t>) Issue 8</w:t>
      </w:r>
    </w:p>
    <w:p w:rsidR="00E40FED" w:rsidP="007F2874" w:rsidRDefault="00E40FED" w14:paraId="3A2D6216" w14:textId="0A900EC7">
      <w:pPr>
        <w:spacing w:after="0"/>
      </w:pPr>
      <w:r>
        <w:tab/>
      </w:r>
      <w:r>
        <w:tab/>
      </w:r>
      <w:r>
        <w:tab/>
      </w:r>
      <w:r>
        <w:t>BS1722-14: 2017</w:t>
      </w:r>
    </w:p>
    <w:p w:rsidR="00E40FED" w:rsidP="007F2874" w:rsidRDefault="00E40FED" w14:paraId="7A18B543" w14:textId="77777777">
      <w:pPr>
        <w:spacing w:after="0"/>
        <w:ind w:left="1440" w:firstLine="720"/>
      </w:pPr>
      <w:r>
        <w:t>BS EN ISO 1461:2009</w:t>
      </w:r>
    </w:p>
    <w:p w:rsidR="00E40FED" w:rsidP="007F2874" w:rsidRDefault="00E40FED" w14:paraId="20EED24A" w14:textId="77777777">
      <w:pPr>
        <w:spacing w:after="0"/>
        <w:ind w:left="1440" w:firstLine="720"/>
      </w:pPr>
      <w:r>
        <w:t>BS EN 13438:2013</w:t>
      </w:r>
    </w:p>
    <w:p w:rsidR="00E40FED" w:rsidP="007F2874" w:rsidRDefault="00E40FED" w14:paraId="0506199C" w14:textId="77777777">
      <w:pPr>
        <w:spacing w:after="0"/>
        <w:ind w:left="1440" w:firstLine="720"/>
      </w:pPr>
      <w:r>
        <w:t>Secured by Design - Police Preferred Specification</w:t>
      </w:r>
    </w:p>
    <w:p w:rsidR="007F2874" w:rsidP="007F2874" w:rsidRDefault="007F2874" w14:paraId="549EA6FF" w14:textId="77777777">
      <w:pPr>
        <w:spacing w:after="0"/>
        <w:ind w:left="1440" w:firstLine="720"/>
      </w:pPr>
    </w:p>
    <w:p w:rsidR="00A10AD6" w:rsidP="415AF4F8" w:rsidRDefault="00A10AD6" w14:paraId="3CB48E3A" w14:textId="19023C0B">
      <w:pPr>
        <w:spacing w:after="0"/>
      </w:pPr>
      <w:r>
        <w:t xml:space="preserve">Manufacturer: </w:t>
      </w:r>
      <w:r>
        <w:tab/>
      </w:r>
      <w:r>
        <w:tab/>
      </w:r>
      <w:r>
        <w:t xml:space="preserve">CLD Fencing Systems </w:t>
      </w:r>
      <w:hyperlink r:id="rId9">
        <w:r w:rsidRPr="5509D185">
          <w:rPr>
            <w:rStyle w:val="Hyperlink"/>
          </w:rPr>
          <w:t>info@cld-</w:t>
        </w:r>
        <w:r w:rsidRPr="5509D185" w:rsidR="7F171AF7">
          <w:rPr>
            <w:rStyle w:val="Hyperlink"/>
          </w:rPr>
          <w:t>systems</w:t>
        </w:r>
        <w:r w:rsidRPr="5509D185">
          <w:rPr>
            <w:rStyle w:val="Hyperlink"/>
          </w:rPr>
          <w:t>.com</w:t>
        </w:r>
      </w:hyperlink>
    </w:p>
    <w:p w:rsidR="00A10AD6" w:rsidP="007F2874" w:rsidRDefault="00A10AD6" w14:paraId="6960E24C" w14:textId="0E82C385">
      <w:pPr>
        <w:spacing w:after="0"/>
        <w:ind w:left="1440" w:firstLine="720"/>
      </w:pPr>
      <w:r>
        <w:t xml:space="preserve">Tel. 01270 764751 </w:t>
      </w:r>
      <w:hyperlink r:id="rId10">
        <w:r w:rsidRPr="5509D185" w:rsidR="007F2874">
          <w:rPr>
            <w:rStyle w:val="Hyperlink"/>
          </w:rPr>
          <w:t>www.cld-</w:t>
        </w:r>
        <w:r w:rsidRPr="5509D185" w:rsidR="2272829A">
          <w:rPr>
            <w:rStyle w:val="Hyperlink"/>
          </w:rPr>
          <w:t>systems</w:t>
        </w:r>
        <w:r w:rsidRPr="5509D185" w:rsidR="007F2874">
          <w:rPr>
            <w:rStyle w:val="Hyperlink"/>
          </w:rPr>
          <w:t>.com</w:t>
        </w:r>
      </w:hyperlink>
    </w:p>
    <w:p w:rsidR="007F2874" w:rsidP="007F2874" w:rsidRDefault="007F2874" w14:paraId="7EE7A06F" w14:textId="77777777">
      <w:pPr>
        <w:spacing w:after="0"/>
        <w:ind w:left="1440" w:firstLine="720"/>
      </w:pPr>
    </w:p>
    <w:p w:rsidRPr="00D22D67" w:rsidR="00A10AD6" w:rsidP="00A10AD6" w:rsidRDefault="00291D63" w14:paraId="44D67DA9" w14:textId="3197978F">
      <w:pPr>
        <w:rPr>
          <w:b/>
          <w:bCs/>
          <w:u w:val="single"/>
        </w:rPr>
      </w:pPr>
      <w:r w:rsidRPr="415AF4F8">
        <w:rPr>
          <w:b/>
          <w:bCs/>
          <w:u w:val="single"/>
        </w:rPr>
        <w:t>Product Reference:</w:t>
      </w:r>
      <w:r>
        <w:tab/>
      </w:r>
      <w:r w:rsidRPr="415AF4F8" w:rsidR="00A10AD6">
        <w:rPr>
          <w:b/>
          <w:bCs/>
          <w:u w:val="single"/>
        </w:rPr>
        <w:t xml:space="preserve">CLD </w:t>
      </w:r>
      <w:proofErr w:type="spellStart"/>
      <w:r w:rsidRPr="415AF4F8" w:rsidR="007E7509">
        <w:rPr>
          <w:b/>
          <w:bCs/>
          <w:u w:val="single"/>
        </w:rPr>
        <w:t>Dulok</w:t>
      </w:r>
      <w:proofErr w:type="spellEnd"/>
      <w:r w:rsidRPr="415AF4F8" w:rsidR="007E7509">
        <w:rPr>
          <w:b/>
          <w:bCs/>
          <w:u w:val="single"/>
        </w:rPr>
        <w:t xml:space="preserve"> 25 S1 Double Wire</w:t>
      </w:r>
      <w:r w:rsidRPr="415AF4F8" w:rsidR="00A10AD6">
        <w:rPr>
          <w:b/>
          <w:bCs/>
          <w:u w:val="single"/>
        </w:rPr>
        <w:t xml:space="preserve"> Rigid Mesh Panel System</w:t>
      </w:r>
    </w:p>
    <w:p w:rsidR="00C74385" w:rsidP="2B303166" w:rsidRDefault="00C74385" w14:paraId="2D0C3B6F" w14:textId="7777777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 w:rsidRPr="2B303166">
        <w:rPr>
          <w:rStyle w:val="normaltextrun"/>
          <w:rFonts w:ascii="Calibri" w:hAnsi="Calibri" w:cs="Calibri"/>
          <w:sz w:val="22"/>
          <w:szCs w:val="22"/>
        </w:rPr>
        <w:t>Panel type:</w:t>
      </w:r>
      <w:r>
        <w:tab/>
      </w:r>
      <w:r w:rsidRPr="2B303166">
        <w:rPr>
          <w:rStyle w:val="normaltextrun"/>
          <w:rFonts w:ascii="Calibri" w:hAnsi="Calibri" w:cs="Calibri"/>
          <w:sz w:val="22"/>
          <w:szCs w:val="22"/>
        </w:rPr>
        <w:t>Mesh and wire. Single vertical and double horizontal wires. Galvanised and powder-coated to minimum 60 microns</w:t>
      </w:r>
      <w:r w:rsidRPr="2B303166">
        <w:rPr>
          <w:rStyle w:val="eop"/>
          <w:rFonts w:ascii="Calibri" w:hAnsi="Calibri" w:cs="Calibri"/>
          <w:sz w:val="22"/>
          <w:szCs w:val="22"/>
        </w:rPr>
        <w:t> </w:t>
      </w:r>
    </w:p>
    <w:p w:rsidR="2B303166" w:rsidP="2B303166" w:rsidRDefault="2B303166" w14:paraId="2807F963" w14:textId="59A21F3F">
      <w:pPr>
        <w:pStyle w:val="paragraph"/>
        <w:spacing w:before="0" w:beforeAutospacing="0" w:after="0" w:afterAutospacing="0"/>
        <w:ind w:left="2160" w:hanging="2160"/>
        <w:rPr>
          <w:rStyle w:val="eop"/>
          <w:rFonts w:ascii="Calibri" w:hAnsi="Calibri" w:cs="Calibri"/>
          <w:sz w:val="22"/>
          <w:szCs w:val="22"/>
        </w:rPr>
      </w:pPr>
    </w:p>
    <w:p w:rsidR="2B303166" w:rsidP="32E071FE" w:rsidRDefault="2B303166" w14:paraId="41671110" w14:textId="64EEE6A2">
      <w:pPr>
        <w:pStyle w:val="paragraph"/>
        <w:spacing w:before="0" w:beforeAutospacing="0" w:after="0" w:afterAutospacing="0"/>
        <w:ind w:left="2160" w:hanging="2160"/>
        <w:rPr>
          <w:rStyle w:val="eop"/>
          <w:rFonts w:ascii="Calibri" w:hAnsi="Calibri" w:cs="Calibri"/>
          <w:sz w:val="22"/>
          <w:szCs w:val="22"/>
        </w:rPr>
      </w:pPr>
      <w:r w:rsidRPr="32E071FE">
        <w:rPr>
          <w:rStyle w:val="eop"/>
          <w:rFonts w:ascii="Calibri" w:hAnsi="Calibri" w:cs="Calibri"/>
          <w:sz w:val="22"/>
          <w:szCs w:val="22"/>
        </w:rPr>
        <w:t>Panel width:</w:t>
      </w:r>
      <w:r>
        <w:tab/>
      </w:r>
      <w:r w:rsidRPr="32E071FE">
        <w:rPr>
          <w:rStyle w:val="eop"/>
          <w:rFonts w:ascii="Calibri" w:hAnsi="Calibri" w:cs="Calibri"/>
          <w:sz w:val="22"/>
          <w:szCs w:val="22"/>
        </w:rPr>
        <w:t>2508mm</w:t>
      </w:r>
    </w:p>
    <w:p w:rsidR="00C74385" w:rsidP="00C74385" w:rsidRDefault="00C74385" w14:paraId="4950E2FF" w14:textId="77777777">
      <w:pPr>
        <w:pStyle w:val="paragraph"/>
        <w:spacing w:before="0" w:beforeAutospacing="0" w:after="0" w:afterAutospacing="0"/>
        <w:ind w:left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C74385" w:rsidP="6FFBEDED" w:rsidRDefault="00C74385" w14:paraId="3F212A07" w14:textId="4EB12D85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6FFBEDED">
        <w:rPr>
          <w:rStyle w:val="normaltextrun"/>
          <w:rFonts w:ascii="Calibri" w:hAnsi="Calibri" w:cs="Calibri"/>
          <w:sz w:val="22"/>
          <w:szCs w:val="22"/>
        </w:rPr>
        <w:t>Wire diameter:</w:t>
      </w:r>
      <w:r>
        <w:tab/>
      </w:r>
      <w:r w:rsidRPr="6FFBEDED">
        <w:rPr>
          <w:rStyle w:val="normaltextrun"/>
          <w:rFonts w:ascii="Calibri" w:hAnsi="Calibri" w:cs="Calibri"/>
          <w:sz w:val="22"/>
          <w:szCs w:val="22"/>
        </w:rPr>
        <w:t>6mm verticals and 8mm horizontals.</w:t>
      </w:r>
    </w:p>
    <w:p w:rsidR="00C74385" w:rsidP="00C74385" w:rsidRDefault="00C74385" w14:paraId="76561CC4" w14:textId="7777777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C74385" w:rsidP="415AF4F8" w:rsidRDefault="00C74385" w14:paraId="609A7D51" w14:textId="79E4F371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415AF4F8">
        <w:rPr>
          <w:rStyle w:val="normaltextrun"/>
          <w:rFonts w:ascii="Calibri" w:hAnsi="Calibri" w:cs="Calibri"/>
          <w:sz w:val="22"/>
          <w:szCs w:val="22"/>
        </w:rPr>
        <w:t>Mesh size:</w:t>
      </w:r>
      <w:r>
        <w:tab/>
      </w:r>
      <w:r w:rsidRPr="415AF4F8">
        <w:rPr>
          <w:rStyle w:val="normaltextrun"/>
          <w:rFonts w:ascii="Calibri" w:hAnsi="Calibri" w:cs="Calibri"/>
          <w:sz w:val="22"/>
          <w:szCs w:val="22"/>
        </w:rPr>
        <w:t>200m x 25mm</w:t>
      </w:r>
    </w:p>
    <w:p w:rsidR="00C74385" w:rsidP="00C74385" w:rsidRDefault="00C74385" w14:paraId="21C67ED8" w14:textId="7777777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475A7" w:rsidP="00A9793C" w:rsidRDefault="00C74385" w14:paraId="097B324B" w14:textId="7491FD0F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tabchar"/>
          <w:rFonts w:ascii="Calibri" w:hAnsi="Calibri" w:cs="Calibri"/>
          <w:sz w:val="22"/>
          <w:szCs w:val="22"/>
        </w:rPr>
      </w:pPr>
      <w:r w:rsidRPr="00A9793C">
        <w:rPr>
          <w:rStyle w:val="normaltextrun"/>
          <w:rFonts w:ascii="Calibri" w:hAnsi="Calibri" w:cs="Calibri"/>
          <w:sz w:val="22"/>
          <w:szCs w:val="22"/>
        </w:rPr>
        <w:t>Available heights</w:t>
      </w:r>
    </w:p>
    <w:p w:rsidR="00D475A7" w:rsidP="00A9793C" w:rsidRDefault="00C74385" w14:paraId="257C4F84" w14:textId="6473F0FE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tabchar"/>
          <w:rFonts w:ascii="Calibri" w:hAnsi="Calibri" w:cs="Calibri"/>
          <w:sz w:val="22"/>
          <w:szCs w:val="22"/>
        </w:rPr>
      </w:pPr>
      <w:r w:rsidRPr="00A9793C">
        <w:rPr>
          <w:rStyle w:val="normaltextrun"/>
          <w:rFonts w:ascii="Calibri" w:hAnsi="Calibri" w:cs="Calibri"/>
          <w:sz w:val="22"/>
          <w:szCs w:val="22"/>
        </w:rPr>
        <w:t xml:space="preserve">Select as required: </w:t>
      </w:r>
      <w:r>
        <w:tab/>
      </w:r>
      <w:r w:rsidRPr="00A9793C">
        <w:rPr>
          <w:rStyle w:val="tabchar"/>
          <w:rFonts w:ascii="Calibri" w:hAnsi="Calibri" w:cs="Calibri"/>
          <w:sz w:val="22"/>
          <w:szCs w:val="22"/>
        </w:rPr>
        <w:t>1830mm to 5070mm. Heights of 3030mm and above are made up of 2 or more panels</w:t>
      </w:r>
    </w:p>
    <w:p w:rsidR="00C74385" w:rsidP="00C74385" w:rsidRDefault="00C74385" w14:paraId="56FCE5F4" w14:textId="705C7188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C74385" w:rsidP="62A3399F" w:rsidRDefault="00C74385" w14:paraId="3F0EB867" w14:textId="523A81F3">
      <w:pPr>
        <w:pStyle w:val="paragraph"/>
        <w:spacing w:before="0" w:beforeAutospacing="off" w:after="0" w:afterAutospacing="off"/>
        <w:textAlignment w:val="baseline"/>
        <w:rPr>
          <w:rStyle w:val="tabchar"/>
          <w:rFonts w:ascii="Calibri" w:hAnsi="Calibri" w:cs="Calibri"/>
          <w:sz w:val="22"/>
          <w:szCs w:val="22"/>
        </w:rPr>
      </w:pPr>
      <w:r w:rsidRPr="62A3399F" w:rsidR="00C74385">
        <w:rPr>
          <w:rStyle w:val="normaltextrun"/>
          <w:rFonts w:ascii="Calibri" w:hAnsi="Calibri" w:cs="Calibri"/>
          <w:sz w:val="22"/>
          <w:szCs w:val="22"/>
        </w:rPr>
        <w:t>Nominal height:</w:t>
      </w:r>
      <w:r>
        <w:tab/>
      </w:r>
      <w:r>
        <w:tab/>
      </w:r>
      <w:r w:rsidRPr="62A3399F" w:rsidR="574E18AE">
        <w:rPr>
          <w:rStyle w:val="tabchar"/>
          <w:rFonts w:ascii="Calibri" w:hAnsi="Calibri" w:cs="Calibri"/>
          <w:sz w:val="22"/>
          <w:szCs w:val="22"/>
        </w:rPr>
        <w:t>1830mm to 5070mm. Heights of 3030mm and above are made up of 2 or more panels</w:t>
      </w:r>
    </w:p>
    <w:p w:rsidR="00D475A7" w:rsidP="00C74385" w:rsidRDefault="00D475A7" w14:paraId="0D56D5C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74385" w:rsidP="00C74385" w:rsidRDefault="00C74385" w14:paraId="32C51D7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Finish: 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</w:rPr>
        <w:t>Polyester powder-coated to minimum 60 microns.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C74385" w:rsidP="00C74385" w:rsidRDefault="00C74385" w14:paraId="4F07193E" w14:textId="77777777">
      <w:pPr>
        <w:pStyle w:val="paragraph"/>
        <w:spacing w:before="0" w:beforeAutospacing="0" w:after="0" w:afterAutospacing="0"/>
        <w:ind w:left="144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Any RAL colour including marine grade and metallics.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C74385" w:rsidP="00C74385" w:rsidRDefault="00C74385" w14:paraId="5E604B45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C74385" w:rsidP="3EFBA263" w:rsidRDefault="00C74385" w14:paraId="2F34778D" w14:textId="349CDE6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6FFBEDED">
        <w:rPr>
          <w:rStyle w:val="normaltextrun"/>
          <w:rFonts w:ascii="Calibri" w:hAnsi="Calibri" w:cs="Calibri"/>
          <w:sz w:val="22"/>
          <w:szCs w:val="22"/>
        </w:rPr>
        <w:t xml:space="preserve">Top edge projection: </w:t>
      </w:r>
      <w:r>
        <w:tab/>
      </w:r>
      <w:r w:rsidRPr="6FFBEDED">
        <w:rPr>
          <w:rStyle w:val="eop"/>
          <w:rFonts w:ascii="Calibri" w:hAnsi="Calibri" w:cs="Calibri"/>
          <w:sz w:val="22"/>
          <w:szCs w:val="22"/>
        </w:rPr>
        <w:t>30mm</w:t>
      </w:r>
    </w:p>
    <w:p w:rsidR="00C74385" w:rsidP="00C74385" w:rsidRDefault="00C74385" w14:paraId="0ADB1BC4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C74385" w:rsidP="00C74385" w:rsidRDefault="00C74385" w14:paraId="12C4E2E1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Panel installation: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</w:rPr>
        <w:t>Bottom of panel minimum 50mm above ground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604856" w:rsidP="00C74385" w:rsidRDefault="00604856" w14:paraId="64249F41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74385" w:rsidP="00C74385" w:rsidRDefault="00C74385" w14:paraId="26409FD1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Security topping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C74385" w:rsidP="3EFBA263" w:rsidRDefault="00C74385" w14:paraId="3C1E3E56" w14:textId="0F10F3EB">
      <w:pPr>
        <w:pStyle w:val="paragraph"/>
        <w:spacing w:before="0" w:beforeAutospacing="0" w:after="0" w:afterAutospacing="0"/>
        <w:rPr>
          <w:rStyle w:val="normaltextrun"/>
        </w:rPr>
      </w:pPr>
      <w:r w:rsidRPr="6FFBEDED">
        <w:rPr>
          <w:rStyle w:val="normaltextrun"/>
          <w:rFonts w:ascii="Calibri" w:hAnsi="Calibri" w:cs="Calibri"/>
          <w:sz w:val="22"/>
          <w:szCs w:val="22"/>
        </w:rPr>
        <w:t>options:</w:t>
      </w:r>
      <w:r>
        <w:tab/>
      </w:r>
      <w:r>
        <w:tab/>
      </w:r>
      <w:r w:rsidRPr="6FFBEDED" w:rsidR="3EFBA263">
        <w:rPr>
          <w:rStyle w:val="normaltextrun"/>
          <w:rFonts w:ascii="Calibri" w:hAnsi="Calibri" w:cs="Calibri"/>
          <w:sz w:val="22"/>
          <w:szCs w:val="22"/>
        </w:rPr>
        <w:t>Options available on request</w:t>
      </w:r>
    </w:p>
    <w:p w:rsidR="00C74385" w:rsidP="00C74385" w:rsidRDefault="00C74385" w14:paraId="6384973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C74385" w:rsidP="00C74385" w:rsidRDefault="00C74385" w14:paraId="70AB05A7" w14:textId="7777777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Posts: 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</w:rPr>
        <w:t>RHS, galvanised after manufacture and polyester powder-coated to match fencing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C74385" w:rsidP="00C74385" w:rsidRDefault="00C74385" w14:paraId="6C04D997" w14:textId="7777777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C74385" w:rsidP="00C74385" w:rsidRDefault="00C74385" w14:paraId="111C74DD" w14:textId="594A6D6A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Post dimensions:</w:t>
      </w:r>
      <w:r>
        <w:rPr>
          <w:rStyle w:val="tabchar"/>
          <w:rFonts w:ascii="Calibri" w:hAnsi="Calibri" w:cs="Calibri"/>
          <w:sz w:val="22"/>
          <w:szCs w:val="22"/>
        </w:rPr>
        <w:tab/>
      </w:r>
      <w:r w:rsidR="00B95338">
        <w:rPr>
          <w:rStyle w:val="normaltextrun"/>
          <w:rFonts w:ascii="Calibri" w:hAnsi="Calibri" w:cs="Calibri"/>
          <w:sz w:val="22"/>
          <w:szCs w:val="22"/>
        </w:rPr>
        <w:t>8</w:t>
      </w:r>
      <w:r>
        <w:rPr>
          <w:rStyle w:val="normaltextrun"/>
          <w:rFonts w:ascii="Calibri" w:hAnsi="Calibri" w:cs="Calibri"/>
          <w:sz w:val="22"/>
          <w:szCs w:val="22"/>
        </w:rPr>
        <w:t>0mm x 40mm to 120mm x 60mm depending on height of panel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B95338" w:rsidP="00C74385" w:rsidRDefault="00B95338" w14:paraId="1CF89F5D" w14:textId="7777777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</w:p>
    <w:p w:rsidR="00C74385" w:rsidP="00C74385" w:rsidRDefault="00C74385" w14:paraId="0BBBF145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Maximum post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C74385" w:rsidP="32E071FE" w:rsidRDefault="00C74385" w14:paraId="44239345" w14:textId="76122FB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32E071FE">
        <w:rPr>
          <w:rStyle w:val="normaltextrun"/>
          <w:rFonts w:ascii="Calibri" w:hAnsi="Calibri" w:cs="Calibri"/>
          <w:sz w:val="22"/>
          <w:szCs w:val="22"/>
        </w:rPr>
        <w:t>Centres:</w:t>
      </w:r>
      <w:r>
        <w:tab/>
      </w:r>
      <w:r>
        <w:tab/>
      </w:r>
      <w:r w:rsidRPr="32E071FE">
        <w:rPr>
          <w:rStyle w:val="normaltextrun"/>
          <w:rFonts w:ascii="Calibri" w:hAnsi="Calibri" w:cs="Calibri"/>
          <w:sz w:val="22"/>
          <w:szCs w:val="22"/>
        </w:rPr>
        <w:t>2518mm</w:t>
      </w:r>
      <w:r w:rsidRPr="32E071FE">
        <w:rPr>
          <w:rStyle w:val="eop"/>
          <w:rFonts w:ascii="Calibri" w:hAnsi="Calibri" w:cs="Calibri"/>
          <w:sz w:val="22"/>
          <w:szCs w:val="22"/>
        </w:rPr>
        <w:t> </w:t>
      </w:r>
    </w:p>
    <w:p w:rsidR="00C74385" w:rsidP="00C74385" w:rsidRDefault="00C74385" w14:paraId="23D5A88B" w14:textId="7777777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C74385" w:rsidP="6FFBEDED" w:rsidRDefault="00C74385" w14:paraId="56AF943E" w14:textId="075F4FAE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 w:rsidRPr="6FFBEDED">
        <w:rPr>
          <w:rStyle w:val="normaltextrun"/>
          <w:rFonts w:ascii="Calibri" w:hAnsi="Calibri" w:cs="Calibri"/>
          <w:sz w:val="22"/>
          <w:szCs w:val="22"/>
        </w:rPr>
        <w:lastRenderedPageBreak/>
        <w:t xml:space="preserve">Fixings: </w:t>
      </w:r>
      <w:r>
        <w:tab/>
      </w:r>
      <w:r w:rsidRPr="6FFBEDED">
        <w:rPr>
          <w:rStyle w:val="normaltextrun"/>
          <w:rFonts w:ascii="Calibri" w:hAnsi="Calibri" w:cs="Calibri"/>
          <w:sz w:val="22"/>
          <w:szCs w:val="22"/>
        </w:rPr>
        <w:t>40mm x 5mm full length clamp bar. M8 x 40mm</w:t>
      </w:r>
      <w:r w:rsidRPr="6FFBEDED" w:rsidR="009A0AB2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Pr="6FFBEDED">
        <w:rPr>
          <w:rStyle w:val="normaltextrun"/>
          <w:rFonts w:ascii="Calibri" w:hAnsi="Calibri" w:cs="Calibri"/>
          <w:sz w:val="22"/>
          <w:szCs w:val="22"/>
        </w:rPr>
        <w:t xml:space="preserve">stainless steel pin hex dome-head security screws. </w:t>
      </w:r>
      <w:proofErr w:type="spellStart"/>
      <w:r w:rsidRPr="6FFBEDED">
        <w:rPr>
          <w:rStyle w:val="normaltextrun"/>
          <w:rFonts w:ascii="Calibri" w:hAnsi="Calibri" w:cs="Calibri"/>
          <w:sz w:val="22"/>
          <w:szCs w:val="22"/>
        </w:rPr>
        <w:t>Sheardrive</w:t>
      </w:r>
      <w:proofErr w:type="spellEnd"/>
      <w:r w:rsidRPr="6FFBEDED">
        <w:rPr>
          <w:rStyle w:val="normaltextrun"/>
          <w:rFonts w:ascii="Calibri" w:hAnsi="Calibri" w:cs="Calibri"/>
          <w:sz w:val="22"/>
          <w:szCs w:val="22"/>
        </w:rPr>
        <w:t>™ if required instead of pin hex.</w:t>
      </w:r>
      <w:r w:rsidRPr="6FFBEDED">
        <w:rPr>
          <w:rStyle w:val="eop"/>
          <w:rFonts w:ascii="Calibri" w:hAnsi="Calibri" w:cs="Calibri"/>
          <w:sz w:val="22"/>
          <w:szCs w:val="22"/>
        </w:rPr>
        <w:t> </w:t>
      </w:r>
    </w:p>
    <w:p w:rsidR="00C74385" w:rsidP="00C74385" w:rsidRDefault="00C74385" w14:paraId="28D6EDC2" w14:textId="7777777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C74385" w:rsidP="00A9793C" w:rsidRDefault="00C74385" w14:paraId="3D6B6B52" w14:textId="48E14E24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B2538E6">
        <w:rPr>
          <w:rStyle w:val="normaltextrun"/>
          <w:rFonts w:ascii="Calibri" w:hAnsi="Calibri" w:cs="Calibri"/>
          <w:sz w:val="22"/>
          <w:szCs w:val="22"/>
        </w:rPr>
        <w:t xml:space="preserve">Foundations: </w:t>
      </w:r>
      <w:r>
        <w:tab/>
      </w:r>
      <w:r w:rsidRPr="0B2538E6">
        <w:rPr>
          <w:rStyle w:val="normaltextrun"/>
          <w:rFonts w:ascii="Calibri" w:hAnsi="Calibri" w:cs="Calibri"/>
          <w:sz w:val="22"/>
          <w:szCs w:val="22"/>
        </w:rPr>
        <w:t>Set posts in holes minimum of 300</w:t>
      </w:r>
      <w:r w:rsidRPr="0B2538E6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mm </w:t>
      </w:r>
      <w:r w:rsidRPr="0B2538E6" w:rsidR="000C4E8C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square or 400mm </w:t>
      </w:r>
      <w:r w:rsidRPr="0B2538E6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diameter x 800mm deep.</w:t>
      </w:r>
    </w:p>
    <w:p w:rsidR="00C74385" w:rsidP="0B2538E6" w:rsidRDefault="00C74385" w14:paraId="02283182" w14:textId="4CAA56E2">
      <w:pPr>
        <w:pStyle w:val="paragraph"/>
        <w:spacing w:before="0" w:beforeAutospacing="0" w:after="0" w:afterAutospacing="0"/>
        <w:ind w:left="2160"/>
        <w:rPr>
          <w:rStyle w:val="eop"/>
          <w:rFonts w:ascii="Calibri" w:hAnsi="Calibri" w:cs="Calibri"/>
          <w:sz w:val="22"/>
          <w:szCs w:val="22"/>
        </w:rPr>
      </w:pPr>
      <w:r w:rsidRPr="0B2538E6">
        <w:rPr>
          <w:rStyle w:val="normaltextrun"/>
          <w:rFonts w:ascii="Calibri" w:hAnsi="Calibri" w:cs="Calibri"/>
          <w:sz w:val="22"/>
          <w:szCs w:val="22"/>
        </w:rPr>
        <w:t xml:space="preserve"> Note: Contractor/ client is responsible for the foundation size suitable for the ground conditions</w:t>
      </w:r>
      <w:r w:rsidRPr="0B2538E6">
        <w:rPr>
          <w:rStyle w:val="eop"/>
          <w:rFonts w:ascii="Calibri" w:hAnsi="Calibri" w:cs="Calibri"/>
          <w:sz w:val="22"/>
          <w:szCs w:val="22"/>
        </w:rPr>
        <w:t> and the fence height</w:t>
      </w:r>
    </w:p>
    <w:p w:rsidR="00B95338" w:rsidP="00C74385" w:rsidRDefault="00B95338" w14:paraId="57D84FA1" w14:textId="7777777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</w:p>
    <w:p w:rsidR="00C74385" w:rsidP="00C74385" w:rsidRDefault="00C74385" w14:paraId="424E6F05" w14:textId="0F194C6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Warranty: 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</w:rPr>
        <w:t>Minimum of 15 years against manufacturing defects</w:t>
      </w:r>
    </w:p>
    <w:p w:rsidR="002B1B38" w:rsidP="00C74385" w:rsidRDefault="002B1B38" w14:paraId="0C00C2F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74385" w:rsidP="00C74385" w:rsidRDefault="00C74385" w14:paraId="5605FC04" w14:textId="7777777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Notes: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</w:rPr>
        <w:t>All dimensions are nominal, for further information please contact CLD Fencing Systems.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C74385" w:rsidP="00C74385" w:rsidRDefault="00C74385" w14:paraId="3EA20031" w14:textId="77777777">
      <w:pPr>
        <w:pStyle w:val="paragraph"/>
        <w:spacing w:before="0" w:beforeAutospacing="0" w:after="0" w:afterAutospacing="0"/>
        <w:ind w:left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Information is correct at time of production. As part of our policy of continuous improvement, we reserve the right to alter product specification without notice.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C74385" w:rsidP="007F2874" w:rsidRDefault="00C74385" w14:paraId="70EB295E" w14:textId="77777777">
      <w:pPr>
        <w:spacing w:after="0"/>
        <w:ind w:left="2160" w:hanging="2160"/>
      </w:pPr>
    </w:p>
    <w:p w:rsidR="47783E74" w:rsidP="002B1B38" w:rsidRDefault="47783E74" w14:paraId="241C62F0" w14:textId="31A7ED47">
      <w:pPr>
        <w:spacing w:line="257" w:lineRule="auto"/>
        <w:ind w:left="2160" w:hanging="2160"/>
      </w:pPr>
      <w:r>
        <w:tab/>
      </w:r>
    </w:p>
    <w:p w:rsidR="47783E74" w:rsidP="47783E74" w:rsidRDefault="47783E74" w14:paraId="793C5E82" w14:textId="16C975DB"/>
    <w:p w:rsidR="00A404E4" w:rsidP="00A10AD6" w:rsidRDefault="00A404E4" w14:paraId="2D412C36" w14:textId="3849E42A"/>
    <w:sectPr w:rsidR="00A404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277AF" w:rsidP="008C32B0" w:rsidRDefault="00B277AF" w14:paraId="5C74461C" w14:textId="77777777">
      <w:pPr>
        <w:spacing w:after="0" w:line="240" w:lineRule="auto"/>
      </w:pPr>
      <w:r>
        <w:separator/>
      </w:r>
    </w:p>
  </w:endnote>
  <w:endnote w:type="continuationSeparator" w:id="0">
    <w:p w:rsidR="00B277AF" w:rsidP="008C32B0" w:rsidRDefault="00B277AF" w14:paraId="2058DE44" w14:textId="77777777">
      <w:pPr>
        <w:spacing w:after="0" w:line="240" w:lineRule="auto"/>
      </w:pPr>
      <w:r>
        <w:continuationSeparator/>
      </w:r>
    </w:p>
  </w:endnote>
  <w:endnote w:type="continuationNotice" w:id="1">
    <w:p w:rsidR="00B277AF" w:rsidRDefault="00B277AF" w14:paraId="7D2AC9E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74D13" w:rsidRDefault="00974D13" w14:paraId="011FE62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81681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74D13" w:rsidP="0058216F" w:rsidRDefault="00974D13" w14:paraId="18228BD9" w14:textId="04C1C3A5">
        <w:pPr>
          <w:pStyle w:val="Footer"/>
          <w:jc w:val="both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9F1E62">
          <w:rPr>
            <w:noProof/>
          </w:rPr>
          <w:tab/>
        </w:r>
        <w:r w:rsidR="00620636">
          <w:rPr>
            <w:noProof/>
          </w:rPr>
          <w:fldChar w:fldCharType="begin"/>
        </w:r>
        <w:r w:rsidR="00620636">
          <w:rPr>
            <w:noProof/>
          </w:rPr>
          <w:instrText xml:space="preserve"> FILENAME \* MERGEFORMAT </w:instrText>
        </w:r>
        <w:r w:rsidR="00620636">
          <w:rPr>
            <w:noProof/>
          </w:rPr>
          <w:fldChar w:fldCharType="separate"/>
        </w:r>
        <w:r w:rsidR="00620636">
          <w:rPr>
            <w:noProof/>
          </w:rPr>
          <w:t>_CLD_Dulok_S1_Double_Wire_Panel_Fencing</w:t>
        </w:r>
        <w:r w:rsidR="00620636">
          <w:rPr>
            <w:noProof/>
          </w:rPr>
          <w:fldChar w:fldCharType="end"/>
        </w:r>
      </w:p>
    </w:sdtContent>
  </w:sdt>
  <w:p w:rsidR="00974D13" w:rsidP="0058216F" w:rsidRDefault="00974D13" w14:paraId="5CB6B501" w14:textId="77777777">
    <w:pPr>
      <w:pStyle w:val="Footer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74D13" w:rsidRDefault="00974D13" w14:paraId="76C5489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277AF" w:rsidP="008C32B0" w:rsidRDefault="00B277AF" w14:paraId="3526CEA3" w14:textId="77777777">
      <w:pPr>
        <w:spacing w:after="0" w:line="240" w:lineRule="auto"/>
      </w:pPr>
      <w:r>
        <w:separator/>
      </w:r>
    </w:p>
  </w:footnote>
  <w:footnote w:type="continuationSeparator" w:id="0">
    <w:p w:rsidR="00B277AF" w:rsidP="008C32B0" w:rsidRDefault="00B277AF" w14:paraId="119ACBD1" w14:textId="77777777">
      <w:pPr>
        <w:spacing w:after="0" w:line="240" w:lineRule="auto"/>
      </w:pPr>
      <w:r>
        <w:continuationSeparator/>
      </w:r>
    </w:p>
  </w:footnote>
  <w:footnote w:type="continuationNotice" w:id="1">
    <w:p w:rsidR="00B277AF" w:rsidRDefault="00B277AF" w14:paraId="1212772A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74D13" w:rsidRDefault="00974D13" w14:paraId="17A7647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74D13" w:rsidRDefault="00974D13" w14:paraId="19DFBC8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74D13" w:rsidRDefault="00974D13" w14:paraId="1AD0CC4D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6L0LygZ3" int2:invalidationBookmarkName="" int2:hashCode="MiyYpqB62dXDNb" int2:id="s6FjXTvt">
      <int2:state int2:value="Reviewed" int2:type="WordDesignerSuggestedImageAnnotation"/>
    </int2:bookmark>
  </int2:observations>
  <int2:intelligenceSettings/>
  <int2:onDemandWorkflows/>
</int2:intelligenc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D6"/>
    <w:rsid w:val="00041342"/>
    <w:rsid w:val="00047D55"/>
    <w:rsid w:val="000C4E8C"/>
    <w:rsid w:val="000C5067"/>
    <w:rsid w:val="000D690D"/>
    <w:rsid w:val="00100DD6"/>
    <w:rsid w:val="00110199"/>
    <w:rsid w:val="001168EF"/>
    <w:rsid w:val="00202CCE"/>
    <w:rsid w:val="00291D63"/>
    <w:rsid w:val="00294EA6"/>
    <w:rsid w:val="002976A0"/>
    <w:rsid w:val="002B1B38"/>
    <w:rsid w:val="002B785B"/>
    <w:rsid w:val="002D4677"/>
    <w:rsid w:val="0032601E"/>
    <w:rsid w:val="003A2F35"/>
    <w:rsid w:val="003B064D"/>
    <w:rsid w:val="003D3B49"/>
    <w:rsid w:val="003D77E0"/>
    <w:rsid w:val="0041066D"/>
    <w:rsid w:val="004F6D83"/>
    <w:rsid w:val="00541A46"/>
    <w:rsid w:val="00561A5E"/>
    <w:rsid w:val="00573D0A"/>
    <w:rsid w:val="0058216F"/>
    <w:rsid w:val="00604856"/>
    <w:rsid w:val="00620636"/>
    <w:rsid w:val="00686A68"/>
    <w:rsid w:val="00691625"/>
    <w:rsid w:val="006D6E9D"/>
    <w:rsid w:val="006E241D"/>
    <w:rsid w:val="007B235F"/>
    <w:rsid w:val="007E7509"/>
    <w:rsid w:val="007F2874"/>
    <w:rsid w:val="00814EA4"/>
    <w:rsid w:val="0083461C"/>
    <w:rsid w:val="00870B81"/>
    <w:rsid w:val="008C32B0"/>
    <w:rsid w:val="008D2CBC"/>
    <w:rsid w:val="008F3E84"/>
    <w:rsid w:val="00974D13"/>
    <w:rsid w:val="0098188C"/>
    <w:rsid w:val="009850CF"/>
    <w:rsid w:val="009A0AB2"/>
    <w:rsid w:val="009C2A34"/>
    <w:rsid w:val="009D30CF"/>
    <w:rsid w:val="009F1E62"/>
    <w:rsid w:val="00A10AD6"/>
    <w:rsid w:val="00A404E4"/>
    <w:rsid w:val="00A53749"/>
    <w:rsid w:val="00A9793C"/>
    <w:rsid w:val="00B277AF"/>
    <w:rsid w:val="00B37FA0"/>
    <w:rsid w:val="00B4205D"/>
    <w:rsid w:val="00B95338"/>
    <w:rsid w:val="00B9663F"/>
    <w:rsid w:val="00C157FC"/>
    <w:rsid w:val="00C74385"/>
    <w:rsid w:val="00C821E6"/>
    <w:rsid w:val="00C95FB7"/>
    <w:rsid w:val="00CA6F4B"/>
    <w:rsid w:val="00CD28CD"/>
    <w:rsid w:val="00CE085C"/>
    <w:rsid w:val="00D22D67"/>
    <w:rsid w:val="00D475A7"/>
    <w:rsid w:val="00DE3093"/>
    <w:rsid w:val="00E40706"/>
    <w:rsid w:val="00E40FED"/>
    <w:rsid w:val="00E61AF2"/>
    <w:rsid w:val="00E70ACF"/>
    <w:rsid w:val="00EA65AB"/>
    <w:rsid w:val="00EE0CAA"/>
    <w:rsid w:val="00EE6D2D"/>
    <w:rsid w:val="00F61C82"/>
    <w:rsid w:val="02E6D08B"/>
    <w:rsid w:val="03B16073"/>
    <w:rsid w:val="07386838"/>
    <w:rsid w:val="0A373325"/>
    <w:rsid w:val="0B2538E6"/>
    <w:rsid w:val="2272829A"/>
    <w:rsid w:val="277FF94D"/>
    <w:rsid w:val="2B303166"/>
    <w:rsid w:val="2F8D8C07"/>
    <w:rsid w:val="32E071FE"/>
    <w:rsid w:val="3688B57C"/>
    <w:rsid w:val="3EFBA263"/>
    <w:rsid w:val="40166F65"/>
    <w:rsid w:val="415AF4F8"/>
    <w:rsid w:val="47783E74"/>
    <w:rsid w:val="5509D185"/>
    <w:rsid w:val="574E18AE"/>
    <w:rsid w:val="62A3399F"/>
    <w:rsid w:val="6FFBEDED"/>
    <w:rsid w:val="77CA51DB"/>
    <w:rsid w:val="7F17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02C90"/>
  <w15:chartTrackingRefBased/>
  <w15:docId w15:val="{A63802E5-196C-43CE-98F4-4154537AB6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28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8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C32B0"/>
  </w:style>
  <w:style w:type="paragraph" w:styleId="Footer">
    <w:name w:val="footer"/>
    <w:basedOn w:val="Normal"/>
    <w:link w:val="Foot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C32B0"/>
  </w:style>
  <w:style w:type="paragraph" w:styleId="paragraph" w:customStyle="1">
    <w:name w:val="paragraph"/>
    <w:basedOn w:val="Normal"/>
    <w:rsid w:val="00C7438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C74385"/>
  </w:style>
  <w:style w:type="character" w:styleId="tabchar" w:customStyle="1">
    <w:name w:val="tabchar"/>
    <w:basedOn w:val="DefaultParagraphFont"/>
    <w:rsid w:val="00C74385"/>
  </w:style>
  <w:style w:type="character" w:styleId="eop" w:customStyle="1">
    <w:name w:val="eop"/>
    <w:basedOn w:val="DefaultParagraphFont"/>
    <w:rsid w:val="00C74385"/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0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8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4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9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header" Target="header3.xml" Id="rId15" /><Relationship Type="http://schemas.openxmlformats.org/officeDocument/2006/relationships/hyperlink" Target="http://www.cld-fencing.com" TargetMode="External" Id="rId10" /><Relationship Type="http://schemas.microsoft.com/office/2020/10/relationships/intelligence" Target="intelligence2.xml" Id="rId19" /><Relationship Type="http://schemas.openxmlformats.org/officeDocument/2006/relationships/styles" Target="styles.xml" Id="rId4" /><Relationship Type="http://schemas.openxmlformats.org/officeDocument/2006/relationships/hyperlink" Target="mailto:info@cld-fencing.com" TargetMode="External" Id="rId9" /><Relationship Type="http://schemas.openxmlformats.org/officeDocument/2006/relationships/footer" Target="footer2.xml" Id="rId14" /><Relationship Type="http://schemas.openxmlformats.org/officeDocument/2006/relationships/glossaryDocument" Target="glossary/document.xml" Id="R876116cc86164dda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922fa-27af-48a9-881f-fb4638fb89de}"/>
      </w:docPartPr>
      <w:docPartBody>
        <w:p w14:paraId="2960C5F6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340B9EE0EFFD4AB7B66924B1AE3206" ma:contentTypeVersion="13" ma:contentTypeDescription="Create a new document." ma:contentTypeScope="" ma:versionID="3f41d719e90312b4ea798cbe6483c428">
  <xsd:schema xmlns:xsd="http://www.w3.org/2001/XMLSchema" xmlns:xs="http://www.w3.org/2001/XMLSchema" xmlns:p="http://schemas.microsoft.com/office/2006/metadata/properties" xmlns:ns2="5bcc7eea-f35b-4b60-bcfb-acd00858f10d" xmlns:ns3="70b9b822-fa0a-4043-bb34-5a249c70362b" targetNamespace="http://schemas.microsoft.com/office/2006/metadata/properties" ma:root="true" ma:fieldsID="4bb3f9989e0e722f55891777e071ee88" ns2:_="" ns3:_="">
    <xsd:import namespace="5bcc7eea-f35b-4b60-bcfb-acd00858f10d"/>
    <xsd:import namespace="70b9b822-fa0a-4043-bb34-5a249c7036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c7eea-f35b-4b60-bcfb-acd00858f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651d6c-f9c7-4cff-8755-49940826d5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9b822-fa0a-4043-bb34-5a249c7036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5d2333-de25-4453-9ec4-f69db911c68e}" ma:internalName="TaxCatchAll" ma:showField="CatchAllData" ma:web="70b9b822-fa0a-4043-bb34-5a249c7036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b9b822-fa0a-4043-bb34-5a249c70362b" xsi:nil="true"/>
    <lcf76f155ced4ddcb4097134ff3c332f xmlns="5bcc7eea-f35b-4b60-bcfb-acd00858f10d">
      <Terms xmlns="http://schemas.microsoft.com/office/infopath/2007/PartnerControls"/>
    </lcf76f155ced4ddcb4097134ff3c332f>
    <MediaLengthInSeconds xmlns="5bcc7eea-f35b-4b60-bcfb-acd00858f10d" xsi:nil="true"/>
  </documentManagement>
</p:properties>
</file>

<file path=customXml/itemProps1.xml><?xml version="1.0" encoding="utf-8"?>
<ds:datastoreItem xmlns:ds="http://schemas.openxmlformats.org/officeDocument/2006/customXml" ds:itemID="{630E2CA9-6B76-4A1F-B097-D0296FFCB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c7eea-f35b-4b60-bcfb-acd00858f10d"/>
    <ds:schemaRef ds:uri="70b9b822-fa0a-4043-bb34-5a249c7036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E4B802-D394-486C-9FA9-7FD862F5E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07B38E-DC94-4E89-9DA5-CDE04CF11554}">
  <ds:schemaRefs>
    <ds:schemaRef ds:uri="http://schemas.microsoft.com/office/2006/metadata/properties"/>
    <ds:schemaRef ds:uri="http://schemas.microsoft.com/office/infopath/2007/PartnerControls"/>
    <ds:schemaRef ds:uri="70b9b822-fa0a-4043-bb34-5a249c70362b"/>
    <ds:schemaRef ds:uri="5bcc7eea-f35b-4b60-bcfb-acd00858f10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Plant | CLD Fencing Systems</dc:creator>
  <cp:keywords/>
  <dc:description/>
  <cp:lastModifiedBy>Bronte Cooper | CLD Systems</cp:lastModifiedBy>
  <cp:revision>13</cp:revision>
  <dcterms:created xsi:type="dcterms:W3CDTF">2022-07-06T21:04:00Z</dcterms:created>
  <dcterms:modified xsi:type="dcterms:W3CDTF">2023-01-23T15:31:50Z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0x0101003C340B9EE0EFFD4AB7B66924B1AE3206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